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10205"/>
        </w:tabs>
        <w:jc w:val="both"/>
        <w:rPr>
          <w:rFonts w:ascii="Times New Roman" w:hAnsi="Times New Roman" w:cs="Times New Roman"/>
          <w:snapToGrid w:val="0"/>
          <w:sz w:val="52"/>
          <w:szCs w:val="52"/>
        </w:rPr>
      </w:pPr>
      <w:bookmarkStart w:id="0" w:name="OLE_LINK4"/>
      <w:bookmarkStart w:id="1" w:name="OLE_LINK2"/>
      <w:bookmarkStart w:id="2" w:name="OLE_LINK21"/>
      <w:bookmarkStart w:id="3" w:name="OLE_LINK22"/>
      <w:r>
        <w:rPr>
          <w:rFonts w:ascii="Times New Roman" w:hAnsi="Times New Roman" w:cs="Times New Roman"/>
          <w:sz w:val="52"/>
          <w:szCs w:val="52"/>
        </w:rPr>
        <w:t>ARTICLE</w:t>
      </w:r>
      <w:r>
        <w:rPr>
          <w:rFonts w:ascii="Times New Roman" w:hAnsi="Times New Roman" w:cs="Times New Roman"/>
          <w:sz w:val="52"/>
          <w:szCs w:val="52"/>
        </w:rPr>
        <w:tab/>
      </w:r>
    </w:p>
    <w:p>
      <w:pPr>
        <w:pStyle w:val="26"/>
        <w:jc w:val="both"/>
        <w:rPr>
          <w:rFonts w:ascii="Times New Roman" w:hAnsi="Times New Roman" w:cs="Times New Roman" w:eastAsiaTheme="minorEastAsia"/>
          <w:sz w:val="52"/>
          <w:szCs w:val="52"/>
        </w:rPr>
      </w:pPr>
      <w:r>
        <w:rPr>
          <w:rFonts w:ascii="Times New Roman" w:hAnsi="Times New Roman" w:cs="Times New Roman"/>
          <w:sz w:val="52"/>
          <w:szCs w:val="52"/>
        </w:rPr>
        <w:t>Assessment of the Impact of Environment Protection in Rwanda: A Case Study of Rugezi Marshland.</w:t>
      </w:r>
    </w:p>
    <w:bookmarkEnd w:id="0"/>
    <w:bookmarkEnd w:id="1"/>
    <w:bookmarkEnd w:id="2"/>
    <w:bookmarkEnd w:id="3"/>
    <w:p>
      <w:pPr>
        <w:pStyle w:val="68"/>
        <w:rPr>
          <w:rFonts w:ascii="Times New Roman" w:hAnsi="Times New Roman" w:cs="Times New Roman"/>
        </w:rPr>
      </w:pPr>
      <w:r>
        <w:rPr>
          <w:rFonts w:ascii="Times New Roman" w:hAnsi="Times New Roman" w:cs="Times New Roman"/>
        </w:rPr>
        <w:pict>
          <v:rect id="_x0000_i1025" o:spt="1" style="height:1pt;width:496.1pt;" fillcolor="#000000" filled="t" stroked="f" coordsize="21600,21600" o:hr="t" o:hrstd="t" o:hrnoshade="t" o:hralign="center">
            <v:path/>
            <v:fill on="t" focussize="0,0"/>
            <v:stroke on="f"/>
            <v:imagedata o:title=""/>
            <o:lock v:ext="edit"/>
            <w10:wrap type="none"/>
            <w10:anchorlock/>
          </v:rect>
        </w:pict>
      </w:r>
    </w:p>
    <w:p>
      <w:pPr>
        <w:rPr>
          <w:rFonts w:ascii="Times New Roman" w:hAnsi="Times New Roman"/>
          <w:kern w:val="0"/>
          <w:sz w:val="24"/>
          <w:szCs w:val="24"/>
        </w:rPr>
      </w:pPr>
      <w:r>
        <w:rPr>
          <w:rStyle w:val="36"/>
          <w:rFonts w:eastAsia="宋体"/>
        </w:rPr>
        <w:t xml:space="preserve">Abstract: </w:t>
      </w:r>
      <w:r>
        <w:rPr>
          <w:rFonts w:ascii="Times New Roman" w:hAnsi="Times New Roman"/>
          <w:sz w:val="24"/>
          <w:szCs w:val="24"/>
        </w:rPr>
        <w:t>Environmental protection is one of the most important measures to achieve the long run and sustainability of living organisms in the world. The study was conducted in Burera and Gicumbi districts with the main aim of assessing the impact of environment protection in Rwanda. A case study of Rugezi Marchland. Data were collected using a structured questionnaire and analyzed using SPSS statistical software version 20 and STATA statistical software vision 13. Off-farm income, occupation, educational level, age, and farm size, showed a positive relationship with Rugezi marchland protection. Variables such as value of product distance to Rugezi marchland, gender, and family size had negative influence on Rugezi marchland protection. The study also indicated that factors such as water management, increase of grass species, increase of wild animals and birds, modern house construction, zero grazing keeping revealed a positive relationship with Rugezi marchland protection. Two most serious problems encountered are the lack of occupation and low level of education.</w:t>
      </w:r>
    </w:p>
    <w:p>
      <w:pPr>
        <w:pStyle w:val="118"/>
        <w:rPr>
          <w:b/>
        </w:rPr>
      </w:pPr>
    </w:p>
    <w:p>
      <w:pPr>
        <w:pStyle w:val="118"/>
      </w:pPr>
      <w:r>
        <w:rPr>
          <w:b/>
        </w:rPr>
        <w:t xml:space="preserve">Key words: </w:t>
      </w:r>
      <w:r>
        <w:t>Assessment</w:t>
      </w:r>
      <w:r>
        <w:rPr>
          <w:b/>
        </w:rPr>
        <w:t xml:space="preserve">, </w:t>
      </w:r>
      <w:r>
        <w:t>Impact, Environment Protection, Rugezi Marshland</w:t>
      </w:r>
    </w:p>
    <w:p>
      <w:pPr>
        <w:pStyle w:val="37"/>
        <w:rPr>
          <w:rFonts w:eastAsiaTheme="minorEastAsia"/>
          <w:sz w:val="24"/>
          <w:szCs w:val="24"/>
        </w:rPr>
      </w:pPr>
    </w:p>
    <w:p>
      <w:pPr>
        <w:pStyle w:val="69"/>
        <w:rPr>
          <w:rFonts w:ascii="Times New Roman" w:hAnsi="Times New Roman" w:cs="Times New Roman" w:eastAsiaTheme="minorEastAsia"/>
          <w:sz w:val="24"/>
          <w:szCs w:val="24"/>
        </w:rPr>
      </w:pPr>
      <w:r>
        <w:rPr>
          <w:rFonts w:ascii="Times New Roman" w:hAnsi="Times New Roman" w:cs="Times New Roman"/>
          <w:sz w:val="24"/>
          <w:szCs w:val="24"/>
        </w:rPr>
        <w:pict>
          <v:rect id="_x0000_i1026" o:spt="1" style="height:1pt;width:496.1pt;" fillcolor="#000000" filled="t" stroked="f" coordsize="21600,21600" o:hr="t" o:hrstd="t" o:hrnoshade="t" o:hralign="center">
            <v:path/>
            <v:fill on="t" focussize="0,0"/>
            <v:stroke on="f"/>
            <v:imagedata o:title=""/>
            <o:lock v:ext="edit"/>
            <w10:wrap type="none"/>
            <w10:anchorlock/>
          </v:rect>
        </w:pict>
      </w:r>
    </w:p>
    <w:p>
      <w:pPr>
        <w:pStyle w:val="69"/>
        <w:rPr>
          <w:rFonts w:ascii="Times New Roman" w:hAnsi="Times New Roman" w:cs="Times New Roman" w:eastAsiaTheme="minorEastAsia"/>
          <w:sz w:val="24"/>
          <w:szCs w:val="24"/>
        </w:rPr>
        <w:sectPr>
          <w:headerReference r:id="rId5" w:type="first"/>
          <w:headerReference r:id="rId3" w:type="default"/>
          <w:headerReference r:id="rId4" w:type="even"/>
          <w:type w:val="continuous"/>
          <w:pgSz w:w="11907" w:h="16160"/>
          <w:pgMar w:top="851" w:right="851" w:bottom="851" w:left="851" w:header="709" w:footer="709" w:gutter="0"/>
          <w:cols w:space="316" w:num="1"/>
          <w:titlePg/>
          <w:docGrid w:type="lines" w:linePitch="312" w:charSpace="0"/>
        </w:sectPr>
      </w:pPr>
    </w:p>
    <w:p>
      <w:pPr>
        <w:pStyle w:val="41"/>
        <w:ind w:left="440" w:hanging="440"/>
        <w:rPr>
          <w:sz w:val="44"/>
          <w:szCs w:val="44"/>
        </w:rPr>
      </w:pPr>
      <w:r>
        <w:rPr>
          <w:sz w:val="44"/>
          <w:szCs w:val="44"/>
        </w:rPr>
        <w:t>1. Introduction</w:t>
      </w:r>
    </w:p>
    <w:p>
      <w:pPr>
        <w:pStyle w:val="46"/>
        <w:ind w:firstLine="240"/>
        <w:rPr>
          <w:sz w:val="24"/>
          <w:szCs w:val="24"/>
        </w:rPr>
      </w:pPr>
      <w:r>
        <w:rPr>
          <w:sz w:val="24"/>
          <w:szCs w:val="24"/>
        </w:rPr>
        <w:t xml:space="preserve">Rwanda is one of the most overpopulated countries in Africa and in the world. It causes the farming land to become insufficient while this land is expected to produce a good harvest to feed this mass of population. The consequence is that the population farm all possible land, marshlands included and those activities are done in a high vagrancy where the environment is damaged. It is currently suffering from tremendous pressure on agricultural land due to the rapid demographic growth and the limited availability of productive land where 90% of the working population in Rwanda is employed in the agriculture sector [15]. </w:t>
      </w:r>
    </w:p>
    <w:p>
      <w:pPr>
        <w:pStyle w:val="46"/>
        <w:ind w:firstLine="240"/>
        <w:rPr>
          <w:sz w:val="24"/>
          <w:szCs w:val="24"/>
        </w:rPr>
      </w:pPr>
    </w:p>
    <w:p>
      <w:pPr>
        <w:pStyle w:val="46"/>
        <w:ind w:firstLine="240"/>
        <w:rPr>
          <w:sz w:val="24"/>
          <w:szCs w:val="24"/>
        </w:rPr>
      </w:pPr>
      <w:r>
        <w:rPr>
          <w:sz w:val="24"/>
          <w:szCs w:val="24"/>
        </w:rPr>
        <w:t xml:space="preserve">Marshlands are important elements of Rwanda’s watershed systems. A great deal of the hydrological and water resources problems currently experienced in Rwanda are the resultant effects of wetland degradation in the country. The challenges posed by the degradation can better be understood and better appreciated when viewed against the backdrop of the benefits derivable from the wetlands [17].  </w:t>
      </w:r>
    </w:p>
    <w:p>
      <w:pPr>
        <w:pStyle w:val="46"/>
        <w:ind w:firstLine="240"/>
        <w:rPr>
          <w:sz w:val="24"/>
          <w:szCs w:val="24"/>
        </w:rPr>
      </w:pPr>
    </w:p>
    <w:p>
      <w:pPr>
        <w:pStyle w:val="46"/>
        <w:ind w:firstLine="240"/>
        <w:rPr>
          <w:sz w:val="24"/>
          <w:szCs w:val="24"/>
        </w:rPr>
      </w:pPr>
      <w:r>
        <w:rPr>
          <w:sz w:val="24"/>
          <w:szCs w:val="24"/>
        </w:rPr>
        <w:t>Wetlands are one of the world's most productive ecosystems and they provide valuable goods and services for humankind. Development projects often destroy wetland functions and degrade the true value of wetlands, resulting in unsustainable development with gains that are only short-term [8].</w:t>
      </w:r>
    </w:p>
    <w:p>
      <w:pPr>
        <w:pStyle w:val="46"/>
        <w:ind w:firstLine="236"/>
        <w:rPr>
          <w:spacing w:val="-2"/>
          <w:sz w:val="24"/>
          <w:szCs w:val="24"/>
        </w:rPr>
      </w:pPr>
    </w:p>
    <w:p>
      <w:pPr>
        <w:pStyle w:val="46"/>
        <w:ind w:firstLine="236"/>
        <w:rPr>
          <w:spacing w:val="-2"/>
          <w:sz w:val="24"/>
          <w:szCs w:val="24"/>
        </w:rPr>
      </w:pPr>
      <w:r>
        <w:rPr>
          <w:spacing w:val="-2"/>
          <w:sz w:val="24"/>
          <w:szCs w:val="24"/>
        </w:rPr>
        <w:t>They are sinks into which surface waters or groundwater flows from a surrounding catchment. Within landscapes, they are natural harvesters of rainwater and, by definition; they are sites where water occurs at or close to the ground surface [10]. On the other hand, in their study of the relationship between wetlands and urban growth in Bindura, Zimbabwe define them as lands where saturation with water is the dominant factor determining the nature of the soil development, types of soil development and the types of plant and animal community living in the soil and on its surface, and generally includes swamps, marshes, bogs and similar areas [9].</w:t>
      </w:r>
    </w:p>
    <w:p>
      <w:pPr>
        <w:pStyle w:val="46"/>
        <w:ind w:firstLine="240"/>
        <w:rPr>
          <w:sz w:val="24"/>
          <w:szCs w:val="24"/>
        </w:rPr>
      </w:pPr>
    </w:p>
    <w:p>
      <w:pPr>
        <w:pStyle w:val="46"/>
        <w:ind w:firstLine="240"/>
        <w:rPr>
          <w:sz w:val="24"/>
          <w:szCs w:val="24"/>
        </w:rPr>
      </w:pPr>
      <w:r>
        <w:rPr>
          <w:sz w:val="24"/>
          <w:szCs w:val="24"/>
        </w:rPr>
        <w:t>The United States Environmental Protection Agency define wetlands as land areas covered with water or where water is present at or near the soil surface all year or varying periods of the year [22].</w:t>
      </w:r>
    </w:p>
    <w:p>
      <w:pPr>
        <w:pStyle w:val="46"/>
        <w:ind w:firstLine="240"/>
        <w:rPr>
          <w:sz w:val="24"/>
          <w:szCs w:val="24"/>
        </w:rPr>
      </w:pPr>
    </w:p>
    <w:p>
      <w:pPr>
        <w:pStyle w:val="46"/>
        <w:ind w:firstLine="240"/>
        <w:rPr>
          <w:sz w:val="24"/>
          <w:szCs w:val="24"/>
        </w:rPr>
      </w:pPr>
      <w:r>
        <w:rPr>
          <w:sz w:val="24"/>
          <w:szCs w:val="24"/>
        </w:rPr>
        <w:t>The total area of marshland in Rwanda is approximately 278,000 ha of which, in 2009, 53% was used for cultivation. This accounts for 12% of the total cultivated land in the country [17]. The current use and management of water and wetland resources is dominated by the construction of large dams to store much of the available water for hydropower, irrigation and urban water supply and fish ponds. This practice, which serves to exacerbate the climate variability and change impacts, has often left too little for maintaining the traditional wetland function downstream and caused significant stream flow regime change in most of the major wetlands in Rwanda. For many years ago, different wetlands including Rugezi were not well-protected and dried due to different factors including human being activities particularly crop farming [11].</w:t>
      </w:r>
    </w:p>
    <w:p>
      <w:pPr>
        <w:pStyle w:val="46"/>
        <w:ind w:firstLine="240"/>
        <w:rPr>
          <w:sz w:val="24"/>
          <w:szCs w:val="24"/>
        </w:rPr>
      </w:pPr>
    </w:p>
    <w:p>
      <w:pPr>
        <w:pStyle w:val="46"/>
        <w:ind w:firstLine="240"/>
        <w:rPr>
          <w:sz w:val="24"/>
          <w:szCs w:val="24"/>
        </w:rPr>
      </w:pPr>
      <w:r>
        <w:rPr>
          <w:sz w:val="24"/>
          <w:szCs w:val="24"/>
        </w:rPr>
        <w:t>Rugezi marshland is located in the Northern and bounded by two districts namely Burara and Gicumbi. It is surrounded by the higher mountains of the country that provide permanent freshwater. Due to its value on the international level, this marsh has been protected under the Ramsar Convention. A few years ago, this marshland got dried because of intensive crop farming; the consequences had affected all Rwandans, water from lakes of Burera and Ruhondo had decreased, thus causing a lack of hydropower in the whole country[18].</w:t>
      </w:r>
    </w:p>
    <w:p>
      <w:pPr>
        <w:pStyle w:val="46"/>
        <w:ind w:firstLine="240"/>
        <w:rPr>
          <w:sz w:val="24"/>
          <w:szCs w:val="24"/>
        </w:rPr>
      </w:pPr>
      <w:r>
        <w:rPr>
          <w:sz w:val="24"/>
          <w:szCs w:val="24"/>
        </w:rPr>
        <w:t>The Rugezi marshland is a protected area, covering 6,735 ha and one of headwaters of the Nile River. At 2,100 m, the marshland is a high altitude peat bog. The wetland functions as a regulating basin to moderate the flows inflows and outflows. The marsh controls, preserves, and filters water resources, which flow into the downstream lakes of Bulera and Ruhondo [19].</w:t>
      </w:r>
    </w:p>
    <w:p>
      <w:pPr>
        <w:pStyle w:val="46"/>
        <w:ind w:firstLine="240"/>
        <w:rPr>
          <w:sz w:val="24"/>
          <w:szCs w:val="24"/>
        </w:rPr>
      </w:pPr>
      <w:r>
        <w:rPr>
          <w:sz w:val="24"/>
          <w:szCs w:val="24"/>
        </w:rPr>
        <w:t xml:space="preserve">It is also an important bird area recognized by the Bird Life International in 2001. The zone of important bird area is identified as 8,500 ha. The floral species found in the marsh include </w:t>
      </w:r>
      <w:r>
        <w:rPr>
          <w:i/>
          <w:sz w:val="24"/>
          <w:szCs w:val="24"/>
        </w:rPr>
        <w:t>Miscanthidium violaceum</w:t>
      </w:r>
      <w:r>
        <w:rPr>
          <w:sz w:val="24"/>
          <w:szCs w:val="24"/>
        </w:rPr>
        <w:t xml:space="preserve">, </w:t>
      </w:r>
      <w:r>
        <w:rPr>
          <w:i/>
          <w:sz w:val="24"/>
          <w:szCs w:val="24"/>
        </w:rPr>
        <w:t>Cyperus latifolius</w:t>
      </w:r>
      <w:r>
        <w:rPr>
          <w:sz w:val="24"/>
          <w:szCs w:val="24"/>
        </w:rPr>
        <w:t xml:space="preserve"> and papyrus </w:t>
      </w:r>
      <w:r>
        <w:rPr>
          <w:i/>
          <w:sz w:val="24"/>
          <w:szCs w:val="24"/>
        </w:rPr>
        <w:t>C. papyrus</w:t>
      </w:r>
      <w:r>
        <w:rPr>
          <w:sz w:val="24"/>
          <w:szCs w:val="24"/>
        </w:rPr>
        <w:t xml:space="preserve"> species. Of the 43 species of birds in the swamp and its surrounding afrotropical highlands biome, the globally threatened species are </w:t>
      </w:r>
      <w:r>
        <w:rPr>
          <w:i/>
          <w:sz w:val="24"/>
          <w:szCs w:val="24"/>
        </w:rPr>
        <w:t>Bradypterus graueri</w:t>
      </w:r>
      <w:r>
        <w:rPr>
          <w:sz w:val="24"/>
          <w:szCs w:val="24"/>
        </w:rPr>
        <w:t xml:space="preserve"> (Grauer’s swamp-warbler), </w:t>
      </w:r>
      <w:r>
        <w:rPr>
          <w:i/>
          <w:sz w:val="24"/>
          <w:szCs w:val="24"/>
        </w:rPr>
        <w:t xml:space="preserve">Laniarius mufumbiri </w:t>
      </w:r>
      <w:r>
        <w:rPr>
          <w:sz w:val="24"/>
          <w:szCs w:val="24"/>
        </w:rPr>
        <w:t>(papyrus gonolek</w:t>
      </w:r>
      <w:r>
        <w:rPr>
          <w:i/>
          <w:sz w:val="24"/>
          <w:szCs w:val="24"/>
        </w:rPr>
        <w:t>), Calamonastides gracilirostris</w:t>
      </w:r>
      <w:r>
        <w:rPr>
          <w:sz w:val="24"/>
          <w:szCs w:val="24"/>
        </w:rPr>
        <w:t xml:space="preserve"> (papyrus yellow warbler) and </w:t>
      </w:r>
      <w:r>
        <w:rPr>
          <w:i/>
          <w:sz w:val="24"/>
          <w:szCs w:val="24"/>
        </w:rPr>
        <w:t xml:space="preserve">Balearica regulorum </w:t>
      </w:r>
      <w:r>
        <w:rPr>
          <w:sz w:val="24"/>
          <w:szCs w:val="24"/>
        </w:rPr>
        <w:t xml:space="preserve">(Grey crowned crane). The species of least concern are </w:t>
      </w:r>
      <w:r>
        <w:rPr>
          <w:i/>
          <w:sz w:val="24"/>
          <w:szCs w:val="24"/>
        </w:rPr>
        <w:t>Cisticola carruthersi</w:t>
      </w:r>
      <w:r>
        <w:rPr>
          <w:sz w:val="24"/>
          <w:szCs w:val="24"/>
        </w:rPr>
        <w:t xml:space="preserve"> (Carruthers’s cisticola), </w:t>
      </w:r>
      <w:r>
        <w:rPr>
          <w:i/>
          <w:sz w:val="24"/>
          <w:szCs w:val="24"/>
        </w:rPr>
        <w:t>Bradypterus carpalis</w:t>
      </w:r>
      <w:r>
        <w:rPr>
          <w:sz w:val="24"/>
          <w:szCs w:val="24"/>
        </w:rPr>
        <w:t xml:space="preserve"> (white-winged scrub-warbler), </w:t>
      </w:r>
      <w:r>
        <w:rPr>
          <w:i/>
          <w:sz w:val="24"/>
          <w:szCs w:val="24"/>
        </w:rPr>
        <w:t xml:space="preserve">Onychognathus tenuirostris </w:t>
      </w:r>
      <w:r>
        <w:rPr>
          <w:sz w:val="24"/>
          <w:szCs w:val="24"/>
        </w:rPr>
        <w:t xml:space="preserve">(slender-billed starling), </w:t>
      </w:r>
      <w:r>
        <w:rPr>
          <w:i/>
          <w:sz w:val="24"/>
          <w:szCs w:val="24"/>
        </w:rPr>
        <w:t>Ploceus baglafecht</w:t>
      </w:r>
      <w:r>
        <w:rPr>
          <w:sz w:val="24"/>
          <w:szCs w:val="24"/>
        </w:rPr>
        <w:t xml:space="preserve"> (baglafecht weaver), </w:t>
      </w:r>
      <w:r>
        <w:rPr>
          <w:i/>
          <w:sz w:val="24"/>
          <w:szCs w:val="24"/>
        </w:rPr>
        <w:t>Nesocharis ansorgei</w:t>
      </w:r>
      <w:r>
        <w:rPr>
          <w:sz w:val="24"/>
          <w:szCs w:val="24"/>
        </w:rPr>
        <w:t xml:space="preserve"> (white-collared oliveback), </w:t>
      </w:r>
      <w:r>
        <w:rPr>
          <w:i/>
          <w:sz w:val="24"/>
          <w:szCs w:val="24"/>
        </w:rPr>
        <w:t>Crithagra frontalis</w:t>
      </w:r>
      <w:r>
        <w:rPr>
          <w:sz w:val="24"/>
          <w:szCs w:val="24"/>
        </w:rPr>
        <w:t xml:space="preserve"> (yellow-browed citril), </w:t>
      </w:r>
      <w:r>
        <w:rPr>
          <w:i/>
          <w:sz w:val="24"/>
          <w:szCs w:val="24"/>
        </w:rPr>
        <w:t>Crithagra koliensis</w:t>
      </w:r>
      <w:r>
        <w:rPr>
          <w:sz w:val="24"/>
          <w:szCs w:val="24"/>
        </w:rPr>
        <w:t xml:space="preserve"> (papyrus canary) and </w:t>
      </w:r>
      <w:r>
        <w:rPr>
          <w:i/>
          <w:sz w:val="24"/>
          <w:szCs w:val="24"/>
        </w:rPr>
        <w:t>Crithagra burtoni</w:t>
      </w:r>
      <w:r>
        <w:rPr>
          <w:sz w:val="24"/>
          <w:szCs w:val="24"/>
        </w:rPr>
        <w:t xml:space="preserve"> (thick-billed seedeater) [19].</w:t>
      </w:r>
    </w:p>
    <w:p>
      <w:pPr>
        <w:pStyle w:val="46"/>
        <w:ind w:firstLine="232"/>
        <w:rPr>
          <w:spacing w:val="-4"/>
          <w:sz w:val="24"/>
          <w:szCs w:val="24"/>
        </w:rPr>
      </w:pPr>
      <w:r>
        <w:rPr>
          <w:spacing w:val="-4"/>
          <w:sz w:val="24"/>
          <w:szCs w:val="24"/>
        </w:rPr>
        <w:t>Environmental issues related to Rugezi Marsh include of agricultural reclamation and generating hydropower from water supply systems. Its success as water balancing of the resources has been damaged in recent years due to high anthropogenic pressure and as well due to the development specific project of agricultural reclamation and drainage of the marsh [19].</w:t>
      </w:r>
    </w:p>
    <w:p>
      <w:pPr>
        <w:pStyle w:val="46"/>
        <w:ind w:firstLine="232"/>
        <w:rPr>
          <w:spacing w:val="-4"/>
          <w:sz w:val="24"/>
          <w:szCs w:val="24"/>
          <w:lang w:eastAsia="en-ZA"/>
        </w:rPr>
      </w:pPr>
      <w:r>
        <w:rPr>
          <w:spacing w:val="-4"/>
          <w:sz w:val="24"/>
          <w:szCs w:val="24"/>
          <w:lang w:eastAsia="en-ZA"/>
        </w:rPr>
        <w:t xml:space="preserve">The degradation has complicated water resources management in Lakes Bulera and Ruhondo catchments and the cost to replace or rehabilitate the hydrological functions of Rugezi Marsh is putting a heavy burden to the government, local authorities and international organizations. </w:t>
      </w:r>
    </w:p>
    <w:p>
      <w:pPr>
        <w:pStyle w:val="46"/>
        <w:ind w:firstLine="0" w:firstLineChars="0"/>
        <w:rPr>
          <w:sz w:val="24"/>
          <w:szCs w:val="24"/>
        </w:rPr>
      </w:pPr>
    </w:p>
    <w:p>
      <w:pPr>
        <w:pStyle w:val="46"/>
        <w:ind w:firstLine="240"/>
        <w:rPr>
          <w:sz w:val="24"/>
          <w:szCs w:val="24"/>
        </w:rPr>
      </w:pPr>
      <w:r>
        <w:rPr>
          <w:sz w:val="24"/>
          <w:szCs w:val="24"/>
        </w:rPr>
        <w:t>In 2001, thanks to African Development Bank (ADB) funds, the MINAGRI developed a master plan of marshlands development, soil conservation and watersheds protection. This scheme led to wetland classification in accordance with their hydrological aspects, their level of degradation and recommended the conservation of highland wetlands as integral part in water resources management [11].</w:t>
      </w:r>
    </w:p>
    <w:p>
      <w:pPr>
        <w:pStyle w:val="46"/>
        <w:ind w:firstLine="240"/>
        <w:rPr>
          <w:sz w:val="24"/>
          <w:szCs w:val="24"/>
        </w:rPr>
      </w:pPr>
    </w:p>
    <w:p>
      <w:pPr>
        <w:pStyle w:val="46"/>
        <w:ind w:firstLine="240"/>
        <w:rPr>
          <w:sz w:val="24"/>
          <w:szCs w:val="24"/>
        </w:rPr>
      </w:pPr>
      <w:r>
        <w:rPr>
          <w:sz w:val="24"/>
          <w:szCs w:val="24"/>
        </w:rPr>
        <w:t>Rwanda is naturally endowed with abundant groundwater resources, but the water supply situation in some area of the country for various uses remains far below expectation [13]. Marshlands are one of the world’s most important resources because of the many environmental and socioeconomic benefits they provide. However, the paradox is that they are still being degraded at a rapid rate worldwide despite their relative importance to the general ecosystem [12].</w:t>
      </w:r>
    </w:p>
    <w:p>
      <w:pPr>
        <w:pStyle w:val="46"/>
        <w:ind w:firstLine="236"/>
        <w:rPr>
          <w:spacing w:val="-2"/>
          <w:sz w:val="24"/>
          <w:szCs w:val="24"/>
        </w:rPr>
      </w:pPr>
    </w:p>
    <w:p>
      <w:pPr>
        <w:pStyle w:val="46"/>
        <w:ind w:firstLine="236"/>
        <w:rPr>
          <w:spacing w:val="-2"/>
          <w:sz w:val="24"/>
          <w:szCs w:val="24"/>
        </w:rPr>
      </w:pPr>
      <w:r>
        <w:rPr>
          <w:spacing w:val="-2"/>
          <w:sz w:val="24"/>
          <w:szCs w:val="24"/>
        </w:rPr>
        <w:t>Wetlands ecosystems play a key role in water quality and quantity management, and vice versa, the water resources quantity and quality provide key services to ecosystem health. The water quality and quantity that they provide maintains the habitat for animal and plant biodiversity [21].</w:t>
      </w:r>
    </w:p>
    <w:p>
      <w:pPr>
        <w:pStyle w:val="46"/>
        <w:ind w:firstLine="240"/>
        <w:rPr>
          <w:sz w:val="24"/>
          <w:szCs w:val="24"/>
        </w:rPr>
      </w:pPr>
    </w:p>
    <w:p>
      <w:pPr>
        <w:pStyle w:val="46"/>
        <w:ind w:firstLine="240"/>
        <w:rPr>
          <w:sz w:val="24"/>
          <w:szCs w:val="24"/>
        </w:rPr>
      </w:pPr>
      <w:r>
        <w:rPr>
          <w:sz w:val="24"/>
          <w:szCs w:val="24"/>
        </w:rPr>
        <w:t>There was ample evidence that rural households used environmental resources quite extensively quantitatively proved environmental resources contribution to household’s income [3]. The main functions of wetlands such as flood control, groundwater recharge, coastal protection, sediment traps, atmospheric equilibrium and waste treatments as well as biological productivity, which provide nurseries for aquatic life and habitat for upland mammals such as deer, raccoons and Salamande [4].</w:t>
      </w:r>
    </w:p>
    <w:p>
      <w:pPr>
        <w:pStyle w:val="46"/>
        <w:ind w:firstLine="240"/>
        <w:rPr>
          <w:sz w:val="24"/>
          <w:szCs w:val="24"/>
        </w:rPr>
      </w:pPr>
      <w:r>
        <w:rPr>
          <w:sz w:val="24"/>
          <w:szCs w:val="24"/>
        </w:rPr>
        <w:t xml:space="preserve">In a latter study of the economic consequences of wetland degradation for local populations in Africa, acknowledge the importance of wetlands for the sustenance of rural dwellers in Africa [20]. </w:t>
      </w:r>
    </w:p>
    <w:p>
      <w:pPr>
        <w:pStyle w:val="46"/>
        <w:ind w:firstLine="240"/>
        <w:rPr>
          <w:sz w:val="24"/>
          <w:szCs w:val="24"/>
        </w:rPr>
      </w:pPr>
    </w:p>
    <w:p>
      <w:pPr>
        <w:pStyle w:val="46"/>
        <w:ind w:firstLine="240"/>
        <w:rPr>
          <w:sz w:val="24"/>
          <w:szCs w:val="24"/>
        </w:rPr>
      </w:pPr>
      <w:r>
        <w:rPr>
          <w:sz w:val="24"/>
          <w:szCs w:val="24"/>
        </w:rPr>
        <w:t>All over the world, wetlands are used as recreational sites in various ways boating, picnics, yachting, fishing, boat regatta [4]. Discussions on the services these ones provided are numerous [6]. Considerable research has been carried out on specific roles they play in the livelihoods of local residents and local environmental interactions [1]. Rugezi Marshland is one of the wetlands found in Rwanda, which is located in the Northern Province in two districts namely Burera and Gicumbi. This marshland has around 7000 ha and it is surrounded by the higher mountains of the country that provide permanent freshwater [23]. It offers both directly and indirectly many products used in different functions important in the livelihoods of local people.</w:t>
      </w:r>
    </w:p>
    <w:p>
      <w:pPr>
        <w:pStyle w:val="46"/>
        <w:ind w:firstLine="240"/>
        <w:rPr>
          <w:sz w:val="24"/>
          <w:szCs w:val="24"/>
        </w:rPr>
      </w:pPr>
    </w:p>
    <w:p>
      <w:pPr>
        <w:pStyle w:val="46"/>
        <w:ind w:firstLine="240"/>
        <w:rPr>
          <w:iCs/>
          <w:sz w:val="24"/>
          <w:szCs w:val="24"/>
        </w:rPr>
      </w:pPr>
      <w:r>
        <w:rPr>
          <w:sz w:val="24"/>
          <w:szCs w:val="24"/>
        </w:rPr>
        <w:t>Different products from Rugezi marshland are grasses resources for manure, wildlife resources, fisheries, Medicinal Plant, Wild honey, forage resources, mulch resources, agricultural resources, and water supply directly for home use (cooking, construction, clothes washing, and irrigation) and indirectly for electricity generation.</w:t>
      </w:r>
      <w:r>
        <w:rPr>
          <w:iCs/>
          <w:sz w:val="24"/>
          <w:szCs w:val="24"/>
        </w:rPr>
        <w:t xml:space="preserve"> Different functions of Rugezi </w:t>
      </w:r>
      <w:r>
        <w:rPr>
          <w:sz w:val="24"/>
          <w:szCs w:val="24"/>
        </w:rPr>
        <w:t xml:space="preserve">marshland </w:t>
      </w:r>
      <w:r>
        <w:rPr>
          <w:iCs/>
          <w:sz w:val="24"/>
          <w:szCs w:val="24"/>
        </w:rPr>
        <w:t xml:space="preserve">protection are also </w:t>
      </w:r>
      <w:r>
        <w:rPr>
          <w:sz w:val="24"/>
          <w:szCs w:val="24"/>
        </w:rPr>
        <w:t>groundwater recharge, flood control/regulation shoreline stabilisation/erosion control, sediment or toxicant retention, nutrient retention, biomass export, Fertility, Water conservation, storm protection/windbreak, microclimate stabilisation, water transport, recreation, and tourism [12].</w:t>
      </w:r>
    </w:p>
    <w:p>
      <w:pPr>
        <w:pStyle w:val="46"/>
        <w:ind w:firstLine="240"/>
        <w:rPr>
          <w:sz w:val="24"/>
          <w:szCs w:val="24"/>
        </w:rPr>
      </w:pPr>
    </w:p>
    <w:p>
      <w:pPr>
        <w:pStyle w:val="46"/>
        <w:ind w:firstLine="240"/>
        <w:rPr>
          <w:sz w:val="24"/>
          <w:szCs w:val="24"/>
        </w:rPr>
      </w:pPr>
      <w:r>
        <w:rPr>
          <w:sz w:val="24"/>
          <w:szCs w:val="24"/>
        </w:rPr>
        <w:t xml:space="preserve">Day to day men and women of study area use these above grasses from Rugezi marshland for making different materials in hand crafts that are economically resources of income for people of the region. Its restoration reopened a corridor for migratory birds and fishes, and provides good conditions for many plant and animal species, particularly the endangered and threatened species [17]. The marshland protection is also the most important ecosystem service and forms a large potential for recreation and ecotourism. In Rwanda, it supports the livelihoods of many poor people through agriculture for both food and income [14]. The protection of Rugezi marshland will increase the </w:t>
      </w:r>
      <w:r>
        <w:rPr>
          <w:i/>
          <w:iCs/>
          <w:sz w:val="24"/>
          <w:szCs w:val="24"/>
        </w:rPr>
        <w:t>Clarias liocephalus Haplochromis (</w:t>
      </w:r>
      <w:r>
        <w:rPr>
          <w:iCs/>
          <w:sz w:val="24"/>
          <w:szCs w:val="24"/>
        </w:rPr>
        <w:t>Ishonz</w:t>
      </w:r>
      <w:r>
        <w:rPr>
          <w:i/>
          <w:iCs/>
          <w:sz w:val="24"/>
          <w:szCs w:val="24"/>
        </w:rPr>
        <w:t xml:space="preserve">i) </w:t>
      </w:r>
      <w:r>
        <w:rPr>
          <w:iCs/>
          <w:sz w:val="24"/>
          <w:szCs w:val="24"/>
        </w:rPr>
        <w:t xml:space="preserve">in water and </w:t>
      </w:r>
      <w:r>
        <w:rPr>
          <w:sz w:val="24"/>
          <w:szCs w:val="24"/>
        </w:rPr>
        <w:t>Sitatunga (</w:t>
      </w:r>
      <w:r>
        <w:rPr>
          <w:i/>
          <w:iCs/>
          <w:sz w:val="24"/>
          <w:szCs w:val="24"/>
        </w:rPr>
        <w:t>Tragelaphus Speke:</w:t>
      </w:r>
      <w:r>
        <w:rPr>
          <w:iCs/>
          <w:sz w:val="24"/>
          <w:szCs w:val="24"/>
        </w:rPr>
        <w:t>Inzobe</w:t>
      </w:r>
      <w:r>
        <w:rPr>
          <w:i/>
          <w:iCs/>
          <w:sz w:val="24"/>
          <w:szCs w:val="24"/>
        </w:rPr>
        <w:t xml:space="preserve">) </w:t>
      </w:r>
      <w:r>
        <w:rPr>
          <w:iCs/>
          <w:sz w:val="24"/>
          <w:szCs w:val="24"/>
        </w:rPr>
        <w:t>that have in past have reduced by hunters</w:t>
      </w:r>
      <w:r>
        <w:rPr>
          <w:i/>
          <w:iCs/>
          <w:sz w:val="24"/>
          <w:szCs w:val="24"/>
        </w:rPr>
        <w:t>.</w:t>
      </w:r>
    </w:p>
    <w:p>
      <w:pPr>
        <w:pStyle w:val="46"/>
        <w:ind w:firstLine="240"/>
        <w:rPr>
          <w:sz w:val="24"/>
          <w:szCs w:val="24"/>
        </w:rPr>
      </w:pPr>
    </w:p>
    <w:p>
      <w:pPr>
        <w:pStyle w:val="46"/>
        <w:ind w:firstLine="240"/>
        <w:rPr>
          <w:sz w:val="24"/>
          <w:szCs w:val="24"/>
        </w:rPr>
      </w:pPr>
      <w:r>
        <w:rPr>
          <w:sz w:val="24"/>
          <w:szCs w:val="24"/>
        </w:rPr>
        <w:t>Various studies on Rugezi marshland did not show the importance of marshland protection. It is in this regards that this study will focus on an economic analysis of the impact of wetlands protection in Rwanda. A case study of Rugezi marshland in located in Burera and Gicumbi districts. Specific objectives are to identify the economic factors influencing Rugezi marshland protection in the study area and to determine the social economic impact of Rugezi marshland protection.</w:t>
      </w:r>
    </w:p>
    <w:p>
      <w:pPr>
        <w:pStyle w:val="40"/>
        <w:rPr>
          <w:sz w:val="44"/>
          <w:szCs w:val="44"/>
        </w:rPr>
      </w:pPr>
      <w:r>
        <w:rPr>
          <w:sz w:val="44"/>
          <w:szCs w:val="44"/>
        </w:rPr>
        <w:t>2. Material and methods</w:t>
      </w:r>
    </w:p>
    <w:p>
      <w:pPr>
        <w:pStyle w:val="42"/>
        <w:rPr>
          <w:i w:val="0"/>
          <w:sz w:val="32"/>
          <w:szCs w:val="32"/>
        </w:rPr>
      </w:pPr>
      <w:r>
        <w:rPr>
          <w:i w:val="0"/>
          <w:sz w:val="32"/>
          <w:szCs w:val="32"/>
        </w:rPr>
        <w:t>2.1Description of Study area</w:t>
      </w:r>
    </w:p>
    <w:p>
      <w:pPr>
        <w:pStyle w:val="46"/>
        <w:ind w:firstLine="240"/>
        <w:rPr>
          <w:sz w:val="24"/>
          <w:szCs w:val="24"/>
        </w:rPr>
      </w:pPr>
      <w:r>
        <w:rPr>
          <w:sz w:val="24"/>
          <w:szCs w:val="24"/>
        </w:rPr>
        <w:t xml:space="preserve">This study was conducted in two districts namely Burera and Gicumbi of the Northern Province. The Rugezi Marshland located between 1° 21’30’’and 1°36’11’’of south latitude and 29°49’59’’and 29°59’50’’ east longitude. It covers an area of 6,735ha [23]. The annual mean rainfall on the hillsides is 1200 mm/year at ‘Rwerere- Colline’ site whereas at the marsh surface it is 1050mm/year [7]. </w:t>
      </w:r>
    </w:p>
    <w:p>
      <w:pPr>
        <w:pStyle w:val="46"/>
        <w:ind w:firstLine="0" w:firstLineChars="0"/>
        <w:rPr>
          <w:b/>
          <w:sz w:val="32"/>
          <w:szCs w:val="32"/>
        </w:rPr>
      </w:pPr>
    </w:p>
    <w:p>
      <w:pPr>
        <w:pStyle w:val="46"/>
        <w:ind w:firstLine="0" w:firstLineChars="0"/>
        <w:rPr>
          <w:b/>
          <w:sz w:val="32"/>
          <w:szCs w:val="32"/>
        </w:rPr>
      </w:pPr>
      <w:r>
        <w:rPr>
          <w:b/>
          <w:sz w:val="32"/>
          <w:szCs w:val="32"/>
        </w:rPr>
        <w:t>2.2 Sampling Design and Sample Size</w:t>
      </w:r>
    </w:p>
    <w:p>
      <w:pPr>
        <w:pStyle w:val="46"/>
        <w:ind w:firstLine="0" w:firstLineChars="0"/>
        <w:rPr>
          <w:b/>
          <w:sz w:val="24"/>
          <w:szCs w:val="24"/>
        </w:rPr>
      </w:pPr>
    </w:p>
    <w:p>
      <w:pPr>
        <w:pStyle w:val="46"/>
        <w:ind w:firstLine="240"/>
        <w:rPr>
          <w:sz w:val="24"/>
          <w:szCs w:val="24"/>
        </w:rPr>
      </w:pPr>
      <w:r>
        <w:rPr>
          <w:sz w:val="24"/>
          <w:szCs w:val="24"/>
        </w:rPr>
        <w:t>A multistage sampling technique was employed in this study. The first stage was the purposive selection of two districts namely Burera and Gicumbi where the Rugezi wetland located. The second stage was the sample random sampling of seven sectors such as Gatebe, Kivuye, Gutaro, Cyeru, Rwere, Ruhunde and Miyove selected based on their proximity to Rugezi wetland. Twenty (20) respondents were selected from each of the seven sectors making one hundred and forth (140) sample size of targeted respondents living in the proximity of this marshland.</w:t>
      </w:r>
    </w:p>
    <w:p>
      <w:pPr>
        <w:pStyle w:val="42"/>
        <w:spacing w:line="240" w:lineRule="auto"/>
        <w:rPr>
          <w:i w:val="0"/>
          <w:sz w:val="32"/>
          <w:szCs w:val="32"/>
        </w:rPr>
      </w:pPr>
      <w:r>
        <w:rPr>
          <w:rFonts w:eastAsiaTheme="minorEastAsia"/>
          <w:i w:val="0"/>
          <w:sz w:val="32"/>
          <w:szCs w:val="32"/>
        </w:rPr>
        <w:t>2</w:t>
      </w:r>
      <w:r>
        <w:rPr>
          <w:i w:val="0"/>
          <w:sz w:val="32"/>
          <w:szCs w:val="32"/>
        </w:rPr>
        <w:t xml:space="preserve">.3 Data collection </w:t>
      </w:r>
    </w:p>
    <w:p>
      <w:pPr>
        <w:rPr>
          <w:rFonts w:ascii="Times New Roman" w:hAnsi="Times New Roman"/>
          <w:sz w:val="24"/>
          <w:szCs w:val="24"/>
        </w:rPr>
      </w:pPr>
      <w:r>
        <w:rPr>
          <w:rFonts w:ascii="Times New Roman" w:hAnsi="Times New Roman"/>
          <w:sz w:val="24"/>
          <w:szCs w:val="24"/>
        </w:rPr>
        <w:t>Data were collected from seven sectors by using a structured questionnaire. Field observation, focus group discussion, formal and informal interviews were used for collecting data used in this study.</w:t>
      </w:r>
    </w:p>
    <w:p>
      <w:pPr>
        <w:rPr>
          <w:rFonts w:ascii="Times New Roman" w:hAnsi="Times New Roman"/>
          <w:b/>
          <w:sz w:val="32"/>
          <w:szCs w:val="32"/>
        </w:rPr>
      </w:pPr>
      <w:r>
        <w:rPr>
          <w:rFonts w:ascii="Times New Roman" w:hAnsi="Times New Roman"/>
          <w:b/>
          <w:sz w:val="32"/>
          <w:szCs w:val="32"/>
        </w:rPr>
        <w:t>2.4 Data and Analysis</w:t>
      </w:r>
    </w:p>
    <w:p>
      <w:pPr>
        <w:widowControl/>
        <w:autoSpaceDE w:val="0"/>
        <w:autoSpaceDN w:val="0"/>
        <w:adjustRightInd w:val="0"/>
        <w:rPr>
          <w:rFonts w:ascii="Times New Roman" w:hAnsi="Times New Roman"/>
          <w:color w:val="000000"/>
          <w:kern w:val="0"/>
          <w:sz w:val="24"/>
          <w:szCs w:val="24"/>
          <w:lang w:val="en-ZA"/>
        </w:rPr>
      </w:pPr>
      <w:r>
        <w:rPr>
          <w:rFonts w:ascii="Times New Roman" w:hAnsi="Times New Roman"/>
          <w:color w:val="000000"/>
          <w:kern w:val="0"/>
          <w:sz w:val="24"/>
          <w:szCs w:val="24"/>
          <w:lang w:val="en-ZA"/>
        </w:rPr>
        <w:t>The logit regression model was chosen for this study because it is computationally simpler. It gives</w:t>
      </w:r>
      <w:r>
        <w:rPr>
          <w:rFonts w:ascii="Times New Roman" w:hAnsi="Times New Roman"/>
          <w:sz w:val="24"/>
          <w:szCs w:val="24"/>
        </w:rPr>
        <w:t xml:space="preserve"> the effect of the various factors on Rugezi Marshland protection and </w:t>
      </w:r>
      <w:r>
        <w:rPr>
          <w:rFonts w:ascii="Times New Roman" w:hAnsi="Times New Roman"/>
          <w:color w:val="000000" w:themeColor="text1"/>
          <w:sz w:val="24"/>
          <w:szCs w:val="24"/>
          <w14:textFill>
            <w14:solidFill>
              <w14:schemeClr w14:val="tx1"/>
            </w14:solidFill>
          </w14:textFill>
        </w:rPr>
        <w:t>Social e</w:t>
      </w:r>
      <w:r>
        <w:rPr>
          <w:rFonts w:ascii="Times New Roman" w:hAnsi="Times New Roman"/>
          <w:sz w:val="24"/>
          <w:szCs w:val="24"/>
        </w:rPr>
        <w:t xml:space="preserve">conomic impact of Rugezi marshland protection in the study area. Descriptive analysis was done using SPSS version 20 and regression analysis using STATA version 13. </w:t>
      </w:r>
    </w:p>
    <w:p>
      <w:pPr>
        <w:pStyle w:val="40"/>
        <w:rPr>
          <w:sz w:val="44"/>
          <w:szCs w:val="44"/>
        </w:rPr>
      </w:pPr>
      <w:r>
        <w:rPr>
          <w:sz w:val="44"/>
          <w:szCs w:val="44"/>
        </w:rPr>
        <w:t>3. Results and Discussions</w:t>
      </w:r>
    </w:p>
    <w:p>
      <w:pPr>
        <w:pStyle w:val="43"/>
        <w:ind w:left="576" w:hanging="576"/>
        <w:rPr>
          <w:bCs/>
          <w:i w:val="0"/>
          <w:sz w:val="32"/>
          <w:szCs w:val="32"/>
        </w:rPr>
      </w:pPr>
      <w:r>
        <w:rPr>
          <w:bCs/>
          <w:i w:val="0"/>
          <w:sz w:val="32"/>
          <w:szCs w:val="32"/>
        </w:rPr>
        <w:t>3.1.</w:t>
      </w:r>
      <w:r>
        <w:rPr>
          <w:i w:val="0"/>
          <w:sz w:val="32"/>
          <w:szCs w:val="32"/>
        </w:rPr>
        <w:t xml:space="preserve"> Socio-Economic Characteristics of Sampled Respondents</w:t>
      </w:r>
    </w:p>
    <w:p>
      <w:pPr>
        <w:pStyle w:val="46"/>
        <w:ind w:firstLine="240"/>
        <w:rPr>
          <w:sz w:val="24"/>
          <w:szCs w:val="24"/>
        </w:rPr>
      </w:pPr>
      <w:r>
        <w:rPr>
          <w:sz w:val="24"/>
          <w:szCs w:val="24"/>
        </w:rPr>
        <w:t xml:space="preserve">Table </w:t>
      </w:r>
      <w:r>
        <w:rPr>
          <w:rFonts w:eastAsiaTheme="minorEastAsia"/>
          <w:sz w:val="24"/>
          <w:szCs w:val="24"/>
        </w:rPr>
        <w:t>1</w:t>
      </w:r>
      <w:r>
        <w:rPr>
          <w:sz w:val="24"/>
          <w:szCs w:val="24"/>
        </w:rPr>
        <w:t xml:space="preserve"> shows that the male population as about (76)54.293% of them dominated in the protection of Rugezi marshland. This is actually indicated by female who use different grasses such as (</w:t>
      </w:r>
      <w:r>
        <w:rPr>
          <w:i/>
          <w:iCs/>
          <w:sz w:val="24"/>
          <w:szCs w:val="24"/>
        </w:rPr>
        <w:t>Cyperus latifolius, Joncus sp, Typha,</w:t>
      </w:r>
      <w:r>
        <w:rPr>
          <w:i/>
          <w:sz w:val="24"/>
          <w:szCs w:val="24"/>
        </w:rPr>
        <w:t xml:space="preserve"> Papyrus sp,</w:t>
      </w:r>
      <w:r>
        <w:rPr>
          <w:i/>
          <w:iCs/>
          <w:sz w:val="24"/>
          <w:szCs w:val="24"/>
        </w:rPr>
        <w:t xml:space="preserve"> Miscanthus Violaceus</w:t>
      </w:r>
      <w:r>
        <w:rPr>
          <w:sz w:val="24"/>
          <w:szCs w:val="24"/>
        </w:rPr>
        <w:t xml:space="preserve">) in hand craft that generate households income. In the other hands, the majority of women use same grasses in agriculture as mulch and fodder for livestock keeping more than men do and fuel for energy for cooking. Generally, these activities degrade wetland more than to protect it. This is sometimes because women do not have other occupation than cultivation and handcraft making. The results indicated that the majority of the study are in the range between four and seven persons per household with 69(49.28%). This shows that due to the lack of other occupation in region as, family size increase the protection of wetland reduce because most of members of family will go cuts some species of grasses for doing hand craft for women and for men they go to fish some specie like </w:t>
      </w:r>
      <w:r>
        <w:rPr>
          <w:i/>
          <w:iCs/>
          <w:sz w:val="24"/>
          <w:szCs w:val="24"/>
        </w:rPr>
        <w:t xml:space="preserve">Clarias liocephalus Haplochromis </w:t>
      </w:r>
      <w:r>
        <w:rPr>
          <w:iCs/>
          <w:sz w:val="24"/>
          <w:szCs w:val="24"/>
        </w:rPr>
        <w:t>(Ishonzi) and hunt</w:t>
      </w:r>
      <w:r>
        <w:rPr>
          <w:i/>
          <w:iCs/>
          <w:sz w:val="24"/>
          <w:szCs w:val="24"/>
        </w:rPr>
        <w:t xml:space="preserve"> </w:t>
      </w:r>
      <w:r>
        <w:rPr>
          <w:sz w:val="24"/>
          <w:szCs w:val="24"/>
        </w:rPr>
        <w:t>Sitatunga (</w:t>
      </w:r>
      <w:r>
        <w:rPr>
          <w:i/>
          <w:iCs/>
          <w:sz w:val="24"/>
          <w:szCs w:val="24"/>
        </w:rPr>
        <w:t>Tragelaphus Speke:</w:t>
      </w:r>
      <w:r>
        <w:rPr>
          <w:iCs/>
          <w:sz w:val="24"/>
          <w:szCs w:val="24"/>
        </w:rPr>
        <w:t xml:space="preserve"> Inzobe</w:t>
      </w:r>
      <w:r>
        <w:rPr>
          <w:i/>
          <w:iCs/>
          <w:sz w:val="24"/>
          <w:szCs w:val="24"/>
        </w:rPr>
        <w:t xml:space="preserve">) </w:t>
      </w:r>
      <w:r>
        <w:rPr>
          <w:iCs/>
          <w:sz w:val="24"/>
          <w:szCs w:val="24"/>
        </w:rPr>
        <w:t>if any.</w:t>
      </w:r>
      <w:r>
        <w:rPr>
          <w:sz w:val="24"/>
          <w:szCs w:val="24"/>
        </w:rPr>
        <w:t xml:space="preserve"> These two actions are the main degrading Rugezi marshland rather that protecting it.</w:t>
      </w:r>
    </w:p>
    <w:p>
      <w:pPr>
        <w:pStyle w:val="46"/>
        <w:ind w:firstLine="240"/>
        <w:rPr>
          <w:iCs/>
          <w:sz w:val="24"/>
          <w:szCs w:val="24"/>
        </w:rPr>
      </w:pPr>
      <w:r>
        <w:rPr>
          <w:sz w:val="24"/>
          <w:szCs w:val="24"/>
        </w:rPr>
        <w:t xml:space="preserve">In this study, the results pertaining to the age of respondents are presented in table (1). The findings revealed that the most of respondents are in range between thirty-one and fourth years with 60(42.86%). The three groups indicated that the majority of respondents were in the active labor force. This implies that as these three categories have other occupation should held in the development of the study area but in contrast the lack of other occupation these groups should degrade the wetland. Especially young men are the most to fish some specie like </w:t>
      </w:r>
      <w:r>
        <w:rPr>
          <w:i/>
          <w:iCs/>
          <w:sz w:val="24"/>
          <w:szCs w:val="24"/>
        </w:rPr>
        <w:t xml:space="preserve">Clarias liocephalus Haplochromis </w:t>
      </w:r>
      <w:r>
        <w:rPr>
          <w:iCs/>
          <w:sz w:val="24"/>
          <w:szCs w:val="24"/>
        </w:rPr>
        <w:t>(Ishonzi)</w:t>
      </w:r>
      <w:r>
        <w:rPr>
          <w:i/>
          <w:iCs/>
          <w:sz w:val="24"/>
          <w:szCs w:val="24"/>
        </w:rPr>
        <w:t xml:space="preserve"> </w:t>
      </w:r>
      <w:r>
        <w:rPr>
          <w:iCs/>
          <w:sz w:val="24"/>
          <w:szCs w:val="24"/>
        </w:rPr>
        <w:t>whether there is no other option.</w:t>
      </w:r>
    </w:p>
    <w:p>
      <w:pPr>
        <w:pStyle w:val="46"/>
        <w:ind w:firstLine="240"/>
        <w:rPr>
          <w:sz w:val="24"/>
          <w:szCs w:val="24"/>
        </w:rPr>
      </w:pPr>
    </w:p>
    <w:p>
      <w:pPr>
        <w:pStyle w:val="46"/>
        <w:ind w:firstLine="240"/>
        <w:rPr>
          <w:sz w:val="24"/>
          <w:szCs w:val="24"/>
        </w:rPr>
      </w:pPr>
      <w:r>
        <w:rPr>
          <w:sz w:val="24"/>
          <w:szCs w:val="24"/>
        </w:rPr>
        <w:t xml:space="preserve">It has been found that about 63(45%) of respondents were </w:t>
      </w:r>
      <w:r>
        <w:rPr>
          <w:color w:val="333333"/>
          <w:sz w:val="24"/>
          <w:szCs w:val="24"/>
          <w:lang w:eastAsia="en-ZA"/>
        </w:rPr>
        <w:t>respondents without formal education</w:t>
      </w:r>
      <w:r>
        <w:rPr>
          <w:sz w:val="24"/>
          <w:szCs w:val="24"/>
        </w:rPr>
        <w:t xml:space="preserve"> followed by </w:t>
      </w:r>
      <w:r>
        <w:rPr>
          <w:sz w:val="24"/>
          <w:szCs w:val="24"/>
          <w:lang w:eastAsia="en-ZA"/>
        </w:rPr>
        <w:t>primary with 45(32. 14%) and the third class was secondary school</w:t>
      </w:r>
      <w:r>
        <w:rPr>
          <w:sz w:val="24"/>
          <w:szCs w:val="24"/>
        </w:rPr>
        <w:t xml:space="preserve"> with 15(10.71%). The fourth place was occupied by </w:t>
      </w:r>
      <w:r>
        <w:rPr>
          <w:sz w:val="24"/>
          <w:szCs w:val="24"/>
          <w:lang w:eastAsia="en-ZA"/>
        </w:rPr>
        <w:t xml:space="preserve">vocation </w:t>
      </w:r>
      <w:r>
        <w:rPr>
          <w:sz w:val="24"/>
          <w:szCs w:val="24"/>
        </w:rPr>
        <w:t xml:space="preserve">with 10(7.15%) where the last class was for </w:t>
      </w:r>
      <w:r>
        <w:rPr>
          <w:sz w:val="24"/>
          <w:szCs w:val="24"/>
          <w:lang w:eastAsia="en-ZA"/>
        </w:rPr>
        <w:t>university</w:t>
      </w:r>
      <w:r>
        <w:rPr>
          <w:sz w:val="24"/>
          <w:szCs w:val="24"/>
        </w:rPr>
        <w:t xml:space="preserve">. Considering the results, the sum of respondents educated presented 77(55%) of the study population. This means that the Rugezi marshland will be more protected when the number of </w:t>
      </w:r>
      <w:r>
        <w:rPr>
          <w:color w:val="333333"/>
          <w:sz w:val="24"/>
          <w:szCs w:val="24"/>
          <w:lang w:eastAsia="en-ZA"/>
        </w:rPr>
        <w:t>respondents without formal education</w:t>
      </w:r>
      <w:r>
        <w:rPr>
          <w:sz w:val="24"/>
          <w:szCs w:val="24"/>
        </w:rPr>
        <w:t xml:space="preserve"> reduce at lowest level. This is because as the number of educated population increase the choice for other occupation also increase which reduce the degradation of natural resources and receptive to innovations as the number of educated increase. The study was supported by the study of Botlhoko G.</w:t>
      </w:r>
      <w:r>
        <w:rPr>
          <w:rFonts w:eastAsiaTheme="minorEastAsia"/>
          <w:sz w:val="24"/>
          <w:szCs w:val="24"/>
        </w:rPr>
        <w:t xml:space="preserve"> </w:t>
      </w:r>
      <w:r>
        <w:rPr>
          <w:sz w:val="24"/>
          <w:szCs w:val="24"/>
        </w:rPr>
        <w:t>J and Oladele O.</w:t>
      </w:r>
      <w:r>
        <w:rPr>
          <w:rFonts w:eastAsiaTheme="minorEastAsia"/>
          <w:sz w:val="24"/>
          <w:szCs w:val="24"/>
        </w:rPr>
        <w:t xml:space="preserve"> </w:t>
      </w:r>
      <w:r>
        <w:rPr>
          <w:sz w:val="24"/>
          <w:szCs w:val="24"/>
        </w:rPr>
        <w:t xml:space="preserve">I. [2], indicated that literate farmers are likely to adopt innovation than </w:t>
      </w:r>
      <w:r>
        <w:rPr>
          <w:color w:val="333333"/>
          <w:sz w:val="24"/>
          <w:szCs w:val="24"/>
          <w:lang w:eastAsia="en-ZA"/>
        </w:rPr>
        <w:t xml:space="preserve">respondents without formal education </w:t>
      </w:r>
      <w:r>
        <w:rPr>
          <w:sz w:val="24"/>
          <w:szCs w:val="24"/>
        </w:rPr>
        <w:t>farmers, hence, their productivity increases and greater farms’ returns. For this reason, the protection of Rugezi marshland will be more efficiency as the number of educated people increase as more as possible.</w:t>
      </w:r>
    </w:p>
    <w:p>
      <w:pPr>
        <w:pStyle w:val="46"/>
        <w:ind w:firstLine="240"/>
        <w:rPr>
          <w:sz w:val="24"/>
          <w:szCs w:val="24"/>
        </w:rPr>
      </w:pPr>
    </w:p>
    <w:p>
      <w:pPr>
        <w:pStyle w:val="46"/>
        <w:ind w:firstLine="240"/>
        <w:rPr>
          <w:sz w:val="24"/>
          <w:szCs w:val="24"/>
        </w:rPr>
      </w:pPr>
      <w:r>
        <w:rPr>
          <w:sz w:val="24"/>
          <w:szCs w:val="24"/>
        </w:rPr>
        <w:t xml:space="preserve">Majority 50% of the respondents had experience in agriculture activities between eleven and twenty years with 55(39.29%) followed by the group of the </w:t>
      </w:r>
      <w:r>
        <w:rPr>
          <w:sz w:val="24"/>
          <w:szCs w:val="24"/>
          <w:lang w:eastAsia="en-ZA"/>
        </w:rPr>
        <w:t xml:space="preserve">21years and above with 46(32.86%) and finally </w:t>
      </w:r>
      <w:r>
        <w:rPr>
          <w:sz w:val="24"/>
          <w:szCs w:val="24"/>
        </w:rPr>
        <w:t>the range between one and ten years with 39(27.85%). It was also implies that farmers will increase output given the number of years they have spent farming; they are expected to have gained enough knowledge. [16], noted that farmers sometimes count more on their experiences than educational attainment in order to increase their productivity. With this reason given the farmers in study area should not give value on protection rather than cuts grasses for making manure and mulches for agriculture as good agricultural practice that facilitate maximization of productivity.</w:t>
      </w:r>
    </w:p>
    <w:p>
      <w:pPr>
        <w:pStyle w:val="46"/>
        <w:ind w:firstLine="240"/>
        <w:rPr>
          <w:sz w:val="24"/>
          <w:szCs w:val="24"/>
        </w:rPr>
      </w:pPr>
    </w:p>
    <w:p>
      <w:pPr>
        <w:pStyle w:val="46"/>
        <w:ind w:firstLine="240"/>
        <w:rPr>
          <w:sz w:val="24"/>
          <w:szCs w:val="24"/>
        </w:rPr>
      </w:pPr>
      <w:r>
        <w:rPr>
          <w:sz w:val="24"/>
          <w:szCs w:val="24"/>
        </w:rPr>
        <w:t>The findings revealed that respondents have an average farm size less or equal to 0.5ha with 78(55.71%) followed by the range between 0.6-0.8ha with 39( 27.86%.). The results showed that respondents of the lowest class was that of 1ha and above with 6 (4.29%). It implies that in one hand respondent with big land should not degrade the wetland because they can be occupied by agriculture activities but in other hand, it should degrade Rugezi marshland due to the need of grasses for manure and mulches for their big farms.</w:t>
      </w:r>
    </w:p>
    <w:p>
      <w:pPr>
        <w:pStyle w:val="46"/>
        <w:ind w:firstLine="240"/>
        <w:rPr>
          <w:sz w:val="24"/>
          <w:szCs w:val="24"/>
        </w:rPr>
      </w:pPr>
    </w:p>
    <w:p>
      <w:pPr>
        <w:pStyle w:val="46"/>
        <w:ind w:firstLine="240"/>
        <w:rPr>
          <w:sz w:val="24"/>
          <w:szCs w:val="24"/>
        </w:rPr>
      </w:pPr>
      <w:r>
        <w:rPr>
          <w:sz w:val="24"/>
          <w:szCs w:val="24"/>
        </w:rPr>
        <w:t>The results in table (1) showed that the majority of married respondents represent 63(45%) followed by the widower with 30(21.43 %.). The third place was for s</w:t>
      </w:r>
      <w:r>
        <w:rPr>
          <w:sz w:val="24"/>
          <w:szCs w:val="24"/>
          <w:lang w:eastAsia="en-ZA"/>
        </w:rPr>
        <w:t xml:space="preserve">ingle </w:t>
      </w:r>
      <w:r>
        <w:rPr>
          <w:sz w:val="24"/>
          <w:szCs w:val="24"/>
        </w:rPr>
        <w:t>respondents</w:t>
      </w:r>
      <w:r>
        <w:rPr>
          <w:sz w:val="24"/>
          <w:szCs w:val="24"/>
          <w:lang w:eastAsia="en-ZA"/>
        </w:rPr>
        <w:t xml:space="preserve"> with 25(17.86%)</w:t>
      </w:r>
      <w:r>
        <w:rPr>
          <w:sz w:val="24"/>
          <w:szCs w:val="24"/>
        </w:rPr>
        <w:t xml:space="preserve"> and the last one was for divorced with 22(15.71%). It implies that an effort for Rugezi marshland protection should more made by married people, </w:t>
      </w:r>
      <w:r>
        <w:rPr>
          <w:sz w:val="24"/>
          <w:szCs w:val="24"/>
          <w:lang w:eastAsia="en-ZA"/>
        </w:rPr>
        <w:t>widower, single, and divorced respectively.</w:t>
      </w:r>
      <w:r>
        <w:rPr>
          <w:sz w:val="24"/>
          <w:szCs w:val="24"/>
        </w:rPr>
        <w:t xml:space="preserve"> This implies that one married people protect marshland than other classes as indicated by the findings pertaining to martarla status in table (1). </w:t>
      </w:r>
    </w:p>
    <w:p>
      <w:pPr>
        <w:pStyle w:val="50"/>
        <w:rPr>
          <w:b/>
          <w:sz w:val="24"/>
          <w:szCs w:val="24"/>
        </w:rPr>
      </w:pPr>
      <w:r>
        <w:rPr>
          <w:b/>
          <w:sz w:val="24"/>
          <w:szCs w:val="24"/>
        </w:rPr>
        <w:t>Table 1. Socio-Economic Characteristics of Sampled respondents.</w:t>
      </w:r>
    </w:p>
    <w:tbl>
      <w:tblPr>
        <w:tblStyle w:val="12"/>
        <w:tblW w:w="473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Layout w:type="fixed"/>
        <w:tblCellMar>
          <w:top w:w="0" w:type="dxa"/>
          <w:left w:w="108" w:type="dxa"/>
          <w:bottom w:w="0" w:type="dxa"/>
          <w:right w:w="108" w:type="dxa"/>
        </w:tblCellMar>
      </w:tblPr>
      <w:tblGrid>
        <w:gridCol w:w="2662"/>
        <w:gridCol w:w="1479"/>
        <w:gridCol w:w="74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tblHeader/>
          <w:jc w:val="center"/>
        </w:trPr>
        <w:tc>
          <w:tcPr>
            <w:tcW w:w="2552" w:type="dxa"/>
            <w:tcBorders>
              <w:bottom w:val="single" w:color="auto" w:sz="4" w:space="0"/>
            </w:tcBorders>
            <w:shd w:val="pct5" w:color="auto" w:fill="auto"/>
            <w:vAlign w:val="center"/>
          </w:tcPr>
          <w:p>
            <w:pPr>
              <w:pStyle w:val="54"/>
              <w:rPr>
                <w:sz w:val="24"/>
                <w:szCs w:val="24"/>
                <w:lang w:eastAsia="en-ZA"/>
              </w:rPr>
            </w:pPr>
          </w:p>
        </w:tc>
        <w:tc>
          <w:tcPr>
            <w:tcW w:w="1417" w:type="dxa"/>
            <w:tcBorders>
              <w:bottom w:val="single" w:color="auto" w:sz="4" w:space="0"/>
            </w:tcBorders>
            <w:shd w:val="pct5" w:color="auto" w:fill="auto"/>
            <w:vAlign w:val="center"/>
          </w:tcPr>
          <w:p>
            <w:pPr>
              <w:pStyle w:val="54"/>
              <w:rPr>
                <w:sz w:val="24"/>
                <w:szCs w:val="24"/>
                <w:lang w:eastAsia="en-ZA"/>
              </w:rPr>
            </w:pPr>
            <w:r>
              <w:rPr>
                <w:sz w:val="24"/>
                <w:szCs w:val="24"/>
                <w:lang w:eastAsia="en-ZA"/>
              </w:rPr>
              <w:t>Frequency</w:t>
            </w:r>
          </w:p>
        </w:tc>
        <w:tc>
          <w:tcPr>
            <w:tcW w:w="709" w:type="dxa"/>
            <w:tcBorders>
              <w:bottom w:val="single" w:color="auto" w:sz="4" w:space="0"/>
            </w:tcBorders>
            <w:shd w:val="pct5" w:color="auto" w:fill="auto"/>
            <w:vAlign w:val="center"/>
          </w:tcPr>
          <w:p>
            <w:pPr>
              <w:pStyle w:val="54"/>
              <w:rPr>
                <w:sz w:val="24"/>
                <w:szCs w:val="24"/>
                <w:lang w:eastAsia="en-ZA"/>
              </w:rPr>
            </w:pPr>
            <w:r>
              <w:rPr>
                <w:sz w:val="24"/>
                <w:szCs w:val="24"/>
                <w:lang w:eastAsia="en-ZA"/>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tcBorders>
              <w:top w:val="single" w:color="auto" w:sz="4" w:space="0"/>
            </w:tcBorders>
            <w:shd w:val="pct5" w:color="auto" w:fill="auto"/>
            <w:vAlign w:val="center"/>
          </w:tcPr>
          <w:p>
            <w:pPr>
              <w:pStyle w:val="55"/>
              <w:ind w:left="360" w:hanging="360"/>
              <w:rPr>
                <w:sz w:val="24"/>
                <w:szCs w:val="24"/>
                <w:lang w:eastAsia="en-ZA"/>
              </w:rPr>
            </w:pPr>
            <w:r>
              <w:rPr>
                <w:sz w:val="24"/>
                <w:szCs w:val="24"/>
                <w:lang w:eastAsia="en-ZA"/>
              </w:rPr>
              <w:t>Gender</w:t>
            </w:r>
          </w:p>
        </w:tc>
        <w:tc>
          <w:tcPr>
            <w:tcW w:w="1417" w:type="dxa"/>
            <w:tcBorders>
              <w:top w:val="single" w:color="auto" w:sz="4" w:space="0"/>
            </w:tcBorders>
            <w:shd w:val="pct5" w:color="auto" w:fill="auto"/>
            <w:vAlign w:val="center"/>
          </w:tcPr>
          <w:p>
            <w:pPr>
              <w:pStyle w:val="55"/>
              <w:ind w:left="360" w:hanging="360"/>
              <w:rPr>
                <w:sz w:val="24"/>
                <w:szCs w:val="24"/>
                <w:lang w:eastAsia="en-ZA"/>
              </w:rPr>
            </w:pPr>
          </w:p>
        </w:tc>
        <w:tc>
          <w:tcPr>
            <w:tcW w:w="709" w:type="dxa"/>
            <w:tcBorders>
              <w:top w:val="single" w:color="auto" w:sz="4" w:space="0"/>
            </w:tcBorders>
            <w:shd w:val="pct5" w:color="auto" w:fill="auto"/>
            <w:vAlign w:val="center"/>
          </w:tcPr>
          <w:p>
            <w:pPr>
              <w:pStyle w:val="55"/>
              <w:ind w:left="360" w:hanging="360"/>
              <w:rPr>
                <w:sz w:val="24"/>
                <w:szCs w:val="24"/>
                <w:lang w:eastAsia="en-Z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Male</w:t>
            </w:r>
          </w:p>
        </w:tc>
        <w:tc>
          <w:tcPr>
            <w:tcW w:w="1417" w:type="dxa"/>
            <w:shd w:val="pct5" w:color="auto" w:fill="auto"/>
            <w:vAlign w:val="center"/>
          </w:tcPr>
          <w:p>
            <w:pPr>
              <w:pStyle w:val="55"/>
              <w:ind w:left="360" w:hanging="360"/>
              <w:rPr>
                <w:sz w:val="24"/>
                <w:szCs w:val="24"/>
              </w:rPr>
            </w:pPr>
            <w:r>
              <w:rPr>
                <w:sz w:val="24"/>
                <w:szCs w:val="24"/>
              </w:rPr>
              <w:t>76</w:t>
            </w:r>
          </w:p>
        </w:tc>
        <w:tc>
          <w:tcPr>
            <w:tcW w:w="709" w:type="dxa"/>
            <w:shd w:val="pct5" w:color="auto" w:fill="auto"/>
            <w:vAlign w:val="center"/>
          </w:tcPr>
          <w:p>
            <w:pPr>
              <w:pStyle w:val="55"/>
              <w:ind w:left="360" w:hanging="360"/>
              <w:rPr>
                <w:sz w:val="24"/>
                <w:szCs w:val="24"/>
              </w:rPr>
            </w:pPr>
            <w:r>
              <w:rPr>
                <w:sz w:val="24"/>
                <w:szCs w:val="24"/>
              </w:rPr>
              <w:t>54.29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Female</w:t>
            </w:r>
          </w:p>
        </w:tc>
        <w:tc>
          <w:tcPr>
            <w:tcW w:w="1417" w:type="dxa"/>
            <w:shd w:val="pct5" w:color="auto" w:fill="auto"/>
            <w:vAlign w:val="center"/>
          </w:tcPr>
          <w:p>
            <w:pPr>
              <w:pStyle w:val="55"/>
              <w:ind w:left="360" w:hanging="360"/>
              <w:rPr>
                <w:sz w:val="24"/>
                <w:szCs w:val="24"/>
              </w:rPr>
            </w:pPr>
            <w:r>
              <w:rPr>
                <w:sz w:val="24"/>
                <w:szCs w:val="24"/>
              </w:rPr>
              <w:t>64</w:t>
            </w:r>
          </w:p>
        </w:tc>
        <w:tc>
          <w:tcPr>
            <w:tcW w:w="709" w:type="dxa"/>
            <w:shd w:val="pct5" w:color="auto" w:fill="auto"/>
            <w:vAlign w:val="center"/>
          </w:tcPr>
          <w:p>
            <w:pPr>
              <w:pStyle w:val="55"/>
              <w:ind w:left="360" w:hanging="360"/>
              <w:rPr>
                <w:sz w:val="24"/>
                <w:szCs w:val="24"/>
              </w:rPr>
            </w:pPr>
            <w:r>
              <w:rPr>
                <w:sz w:val="24"/>
                <w:szCs w:val="24"/>
              </w:rPr>
              <w:t>45.71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Total</w:t>
            </w:r>
          </w:p>
        </w:tc>
        <w:tc>
          <w:tcPr>
            <w:tcW w:w="1417" w:type="dxa"/>
            <w:shd w:val="pct5" w:color="auto" w:fill="auto"/>
            <w:vAlign w:val="center"/>
          </w:tcPr>
          <w:p>
            <w:pPr>
              <w:pStyle w:val="55"/>
              <w:ind w:left="360" w:hanging="360"/>
              <w:rPr>
                <w:sz w:val="24"/>
                <w:szCs w:val="24"/>
              </w:rPr>
            </w:pPr>
            <w:r>
              <w:rPr>
                <w:sz w:val="24"/>
                <w:szCs w:val="24"/>
              </w:rPr>
              <w:t>140</w:t>
            </w:r>
          </w:p>
        </w:tc>
        <w:tc>
          <w:tcPr>
            <w:tcW w:w="709" w:type="dxa"/>
            <w:shd w:val="pct5" w:color="auto" w:fill="auto"/>
            <w:vAlign w:val="center"/>
          </w:tcPr>
          <w:p>
            <w:pPr>
              <w:pStyle w:val="55"/>
              <w:ind w:left="360" w:hanging="360"/>
              <w:rPr>
                <w:sz w:val="24"/>
                <w:szCs w:val="24"/>
              </w:rPr>
            </w:pPr>
            <w:r>
              <w:rPr>
                <w:sz w:val="24"/>
                <w:szCs w:val="24"/>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Family/</w:t>
            </w:r>
            <w:r>
              <w:rPr>
                <w:bCs/>
                <w:sz w:val="24"/>
                <w:szCs w:val="24"/>
                <w:lang w:eastAsia="en-ZA"/>
              </w:rPr>
              <w:t>household size</w:t>
            </w:r>
          </w:p>
        </w:tc>
        <w:tc>
          <w:tcPr>
            <w:tcW w:w="1417" w:type="dxa"/>
            <w:shd w:val="pct5" w:color="auto" w:fill="auto"/>
            <w:vAlign w:val="center"/>
          </w:tcPr>
          <w:p>
            <w:pPr>
              <w:pStyle w:val="55"/>
              <w:ind w:left="360" w:hanging="360"/>
              <w:rPr>
                <w:sz w:val="24"/>
                <w:szCs w:val="24"/>
                <w:lang w:eastAsia="en-ZA"/>
              </w:rPr>
            </w:pPr>
          </w:p>
        </w:tc>
        <w:tc>
          <w:tcPr>
            <w:tcW w:w="709" w:type="dxa"/>
            <w:shd w:val="pct5" w:color="auto" w:fill="auto"/>
            <w:vAlign w:val="center"/>
          </w:tcPr>
          <w:p>
            <w:pPr>
              <w:pStyle w:val="55"/>
              <w:ind w:left="360" w:hanging="360"/>
              <w:rPr>
                <w:sz w:val="24"/>
                <w:szCs w:val="24"/>
                <w:lang w:eastAsia="en-Z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1-3</w:t>
            </w:r>
          </w:p>
        </w:tc>
        <w:tc>
          <w:tcPr>
            <w:tcW w:w="1417" w:type="dxa"/>
            <w:shd w:val="pct5" w:color="auto" w:fill="auto"/>
            <w:vAlign w:val="center"/>
          </w:tcPr>
          <w:p>
            <w:pPr>
              <w:pStyle w:val="55"/>
              <w:ind w:left="360" w:hanging="360"/>
              <w:rPr>
                <w:sz w:val="24"/>
                <w:szCs w:val="24"/>
              </w:rPr>
            </w:pPr>
            <w:r>
              <w:rPr>
                <w:sz w:val="24"/>
                <w:szCs w:val="24"/>
              </w:rPr>
              <w:t>30</w:t>
            </w:r>
          </w:p>
        </w:tc>
        <w:tc>
          <w:tcPr>
            <w:tcW w:w="709" w:type="dxa"/>
            <w:shd w:val="pct5" w:color="auto" w:fill="auto"/>
            <w:vAlign w:val="center"/>
          </w:tcPr>
          <w:p>
            <w:pPr>
              <w:pStyle w:val="55"/>
              <w:ind w:left="360" w:hanging="360"/>
              <w:rPr>
                <w:sz w:val="24"/>
                <w:szCs w:val="24"/>
              </w:rPr>
            </w:pPr>
            <w:r>
              <w:rPr>
                <w:sz w:val="24"/>
                <w:szCs w:val="24"/>
              </w:rPr>
              <w:t>21.44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4-7</w:t>
            </w:r>
          </w:p>
        </w:tc>
        <w:tc>
          <w:tcPr>
            <w:tcW w:w="1417" w:type="dxa"/>
            <w:shd w:val="pct5" w:color="auto" w:fill="auto"/>
            <w:vAlign w:val="center"/>
          </w:tcPr>
          <w:p>
            <w:pPr>
              <w:pStyle w:val="55"/>
              <w:ind w:left="360" w:hanging="360"/>
              <w:rPr>
                <w:sz w:val="24"/>
                <w:szCs w:val="24"/>
              </w:rPr>
            </w:pPr>
            <w:r>
              <w:rPr>
                <w:sz w:val="24"/>
                <w:szCs w:val="24"/>
              </w:rPr>
              <w:t>69</w:t>
            </w:r>
          </w:p>
        </w:tc>
        <w:tc>
          <w:tcPr>
            <w:tcW w:w="709" w:type="dxa"/>
            <w:shd w:val="pct5" w:color="auto" w:fill="auto"/>
            <w:vAlign w:val="center"/>
          </w:tcPr>
          <w:p>
            <w:pPr>
              <w:pStyle w:val="55"/>
              <w:ind w:left="360" w:hanging="360"/>
              <w:rPr>
                <w:sz w:val="24"/>
                <w:szCs w:val="24"/>
              </w:rPr>
            </w:pPr>
            <w:r>
              <w:rPr>
                <w:sz w:val="24"/>
                <w:szCs w:val="24"/>
              </w:rPr>
              <w:t>49.28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8 and above</w:t>
            </w:r>
          </w:p>
        </w:tc>
        <w:tc>
          <w:tcPr>
            <w:tcW w:w="1417" w:type="dxa"/>
            <w:shd w:val="pct5" w:color="auto" w:fill="auto"/>
            <w:vAlign w:val="center"/>
          </w:tcPr>
          <w:p>
            <w:pPr>
              <w:pStyle w:val="55"/>
              <w:ind w:left="360" w:hanging="360"/>
              <w:rPr>
                <w:sz w:val="24"/>
                <w:szCs w:val="24"/>
              </w:rPr>
            </w:pPr>
            <w:r>
              <w:rPr>
                <w:sz w:val="24"/>
                <w:szCs w:val="24"/>
              </w:rPr>
              <w:t>41</w:t>
            </w:r>
          </w:p>
        </w:tc>
        <w:tc>
          <w:tcPr>
            <w:tcW w:w="709" w:type="dxa"/>
            <w:shd w:val="pct5" w:color="auto" w:fill="auto"/>
            <w:vAlign w:val="center"/>
          </w:tcPr>
          <w:p>
            <w:pPr>
              <w:pStyle w:val="55"/>
              <w:ind w:left="360" w:hanging="360"/>
              <w:rPr>
                <w:sz w:val="24"/>
                <w:szCs w:val="24"/>
              </w:rPr>
            </w:pPr>
            <w:r>
              <w:rPr>
                <w:sz w:val="24"/>
                <w:szCs w:val="24"/>
              </w:rPr>
              <w:t>29.28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Total</w:t>
            </w:r>
          </w:p>
        </w:tc>
        <w:tc>
          <w:tcPr>
            <w:tcW w:w="1417" w:type="dxa"/>
            <w:shd w:val="pct5" w:color="auto" w:fill="auto"/>
            <w:vAlign w:val="center"/>
          </w:tcPr>
          <w:p>
            <w:pPr>
              <w:pStyle w:val="55"/>
              <w:ind w:left="360" w:hanging="360"/>
              <w:rPr>
                <w:sz w:val="24"/>
                <w:szCs w:val="24"/>
              </w:rPr>
            </w:pPr>
            <w:r>
              <w:rPr>
                <w:sz w:val="24"/>
                <w:szCs w:val="24"/>
              </w:rPr>
              <w:t>140</w:t>
            </w:r>
          </w:p>
        </w:tc>
        <w:tc>
          <w:tcPr>
            <w:tcW w:w="709" w:type="dxa"/>
            <w:shd w:val="pct5" w:color="auto" w:fill="auto"/>
            <w:vAlign w:val="center"/>
          </w:tcPr>
          <w:p>
            <w:pPr>
              <w:pStyle w:val="55"/>
              <w:ind w:left="360" w:hanging="360"/>
              <w:rPr>
                <w:sz w:val="24"/>
                <w:szCs w:val="24"/>
              </w:rPr>
            </w:pPr>
            <w:r>
              <w:rPr>
                <w:sz w:val="24"/>
                <w:szCs w:val="24"/>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Fam size(ha)</w:t>
            </w:r>
          </w:p>
        </w:tc>
        <w:tc>
          <w:tcPr>
            <w:tcW w:w="1417" w:type="dxa"/>
            <w:shd w:val="pct5" w:color="auto" w:fill="auto"/>
            <w:vAlign w:val="center"/>
          </w:tcPr>
          <w:p>
            <w:pPr>
              <w:pStyle w:val="55"/>
              <w:ind w:left="360" w:hanging="360"/>
              <w:rPr>
                <w:sz w:val="24"/>
                <w:szCs w:val="24"/>
                <w:lang w:eastAsia="en-ZA"/>
              </w:rPr>
            </w:pPr>
          </w:p>
        </w:tc>
        <w:tc>
          <w:tcPr>
            <w:tcW w:w="709" w:type="dxa"/>
            <w:shd w:val="pct5" w:color="auto" w:fill="auto"/>
            <w:vAlign w:val="center"/>
          </w:tcPr>
          <w:p>
            <w:pPr>
              <w:pStyle w:val="55"/>
              <w:ind w:left="360" w:hanging="360"/>
              <w:rPr>
                <w:sz w:val="24"/>
                <w:szCs w:val="24"/>
                <w:lang w:eastAsia="en-Z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 0.5</w:t>
            </w:r>
          </w:p>
        </w:tc>
        <w:tc>
          <w:tcPr>
            <w:tcW w:w="1417" w:type="dxa"/>
            <w:shd w:val="pct5" w:color="auto" w:fill="auto"/>
            <w:vAlign w:val="center"/>
          </w:tcPr>
          <w:p>
            <w:pPr>
              <w:pStyle w:val="55"/>
              <w:ind w:left="360" w:hanging="360"/>
              <w:rPr>
                <w:sz w:val="24"/>
                <w:szCs w:val="24"/>
              </w:rPr>
            </w:pPr>
            <w:r>
              <w:rPr>
                <w:sz w:val="24"/>
                <w:szCs w:val="24"/>
              </w:rPr>
              <w:t>78</w:t>
            </w:r>
          </w:p>
        </w:tc>
        <w:tc>
          <w:tcPr>
            <w:tcW w:w="709" w:type="dxa"/>
            <w:shd w:val="pct5" w:color="auto" w:fill="auto"/>
            <w:vAlign w:val="center"/>
          </w:tcPr>
          <w:p>
            <w:pPr>
              <w:pStyle w:val="55"/>
              <w:ind w:left="360" w:hanging="360"/>
              <w:rPr>
                <w:sz w:val="24"/>
                <w:szCs w:val="24"/>
              </w:rPr>
            </w:pPr>
            <w:r>
              <w:rPr>
                <w:sz w:val="24"/>
                <w:szCs w:val="24"/>
              </w:rPr>
              <w:t>55.71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0.6-0.8</w:t>
            </w:r>
          </w:p>
        </w:tc>
        <w:tc>
          <w:tcPr>
            <w:tcW w:w="1417" w:type="dxa"/>
            <w:shd w:val="pct5" w:color="auto" w:fill="auto"/>
            <w:vAlign w:val="center"/>
          </w:tcPr>
          <w:p>
            <w:pPr>
              <w:pStyle w:val="55"/>
              <w:ind w:left="360" w:hanging="360"/>
              <w:rPr>
                <w:sz w:val="24"/>
                <w:szCs w:val="24"/>
              </w:rPr>
            </w:pPr>
            <w:r>
              <w:rPr>
                <w:sz w:val="24"/>
                <w:szCs w:val="24"/>
              </w:rPr>
              <w:t>39</w:t>
            </w:r>
          </w:p>
        </w:tc>
        <w:tc>
          <w:tcPr>
            <w:tcW w:w="709" w:type="dxa"/>
            <w:shd w:val="pct5" w:color="auto" w:fill="auto"/>
            <w:vAlign w:val="center"/>
          </w:tcPr>
          <w:p>
            <w:pPr>
              <w:pStyle w:val="55"/>
              <w:ind w:left="360" w:hanging="360"/>
              <w:rPr>
                <w:sz w:val="24"/>
                <w:szCs w:val="24"/>
              </w:rPr>
            </w:pPr>
            <w:r>
              <w:rPr>
                <w:sz w:val="24"/>
                <w:szCs w:val="24"/>
              </w:rPr>
              <w:t>27.86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0.9-1</w:t>
            </w:r>
          </w:p>
        </w:tc>
        <w:tc>
          <w:tcPr>
            <w:tcW w:w="1417" w:type="dxa"/>
            <w:shd w:val="pct5" w:color="auto" w:fill="auto"/>
            <w:vAlign w:val="center"/>
          </w:tcPr>
          <w:p>
            <w:pPr>
              <w:pStyle w:val="55"/>
              <w:ind w:left="360" w:hanging="360"/>
              <w:rPr>
                <w:sz w:val="24"/>
                <w:szCs w:val="24"/>
              </w:rPr>
            </w:pPr>
            <w:r>
              <w:rPr>
                <w:sz w:val="24"/>
                <w:szCs w:val="24"/>
              </w:rPr>
              <w:t>17</w:t>
            </w:r>
          </w:p>
        </w:tc>
        <w:tc>
          <w:tcPr>
            <w:tcW w:w="709" w:type="dxa"/>
            <w:shd w:val="pct5" w:color="auto" w:fill="auto"/>
            <w:vAlign w:val="center"/>
          </w:tcPr>
          <w:p>
            <w:pPr>
              <w:pStyle w:val="55"/>
              <w:ind w:left="360" w:hanging="360"/>
              <w:rPr>
                <w:sz w:val="24"/>
                <w:szCs w:val="24"/>
              </w:rPr>
            </w:pPr>
            <w:r>
              <w:rPr>
                <w:sz w:val="24"/>
                <w:szCs w:val="24"/>
              </w:rPr>
              <w:t>12.14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 1</w:t>
            </w:r>
          </w:p>
        </w:tc>
        <w:tc>
          <w:tcPr>
            <w:tcW w:w="1417" w:type="dxa"/>
            <w:shd w:val="pct5" w:color="auto" w:fill="auto"/>
            <w:vAlign w:val="center"/>
          </w:tcPr>
          <w:p>
            <w:pPr>
              <w:pStyle w:val="55"/>
              <w:ind w:left="360" w:hanging="360"/>
              <w:rPr>
                <w:sz w:val="24"/>
                <w:szCs w:val="24"/>
              </w:rPr>
            </w:pPr>
            <w:r>
              <w:rPr>
                <w:sz w:val="24"/>
                <w:szCs w:val="24"/>
              </w:rPr>
              <w:t>6</w:t>
            </w:r>
          </w:p>
        </w:tc>
        <w:tc>
          <w:tcPr>
            <w:tcW w:w="709" w:type="dxa"/>
            <w:shd w:val="pct5" w:color="auto" w:fill="auto"/>
            <w:vAlign w:val="center"/>
          </w:tcPr>
          <w:p>
            <w:pPr>
              <w:pStyle w:val="55"/>
              <w:ind w:left="360" w:hanging="360"/>
              <w:rPr>
                <w:sz w:val="24"/>
                <w:szCs w:val="24"/>
              </w:rPr>
            </w:pPr>
            <w:r>
              <w:rPr>
                <w:sz w:val="24"/>
                <w:szCs w:val="24"/>
              </w:rPr>
              <w:t>4.29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Total</w:t>
            </w:r>
          </w:p>
        </w:tc>
        <w:tc>
          <w:tcPr>
            <w:tcW w:w="1417" w:type="dxa"/>
            <w:shd w:val="pct5" w:color="auto" w:fill="auto"/>
            <w:vAlign w:val="center"/>
          </w:tcPr>
          <w:p>
            <w:pPr>
              <w:pStyle w:val="55"/>
              <w:ind w:left="360" w:hanging="360"/>
              <w:rPr>
                <w:sz w:val="24"/>
                <w:szCs w:val="24"/>
              </w:rPr>
            </w:pPr>
            <w:r>
              <w:rPr>
                <w:sz w:val="24"/>
                <w:szCs w:val="24"/>
              </w:rPr>
              <w:t>140</w:t>
            </w:r>
          </w:p>
        </w:tc>
        <w:tc>
          <w:tcPr>
            <w:tcW w:w="709" w:type="dxa"/>
            <w:shd w:val="pct5" w:color="auto" w:fill="auto"/>
            <w:vAlign w:val="center"/>
          </w:tcPr>
          <w:p>
            <w:pPr>
              <w:pStyle w:val="55"/>
              <w:ind w:left="360" w:hanging="360"/>
              <w:rPr>
                <w:sz w:val="24"/>
                <w:szCs w:val="24"/>
              </w:rPr>
            </w:pPr>
            <w:r>
              <w:rPr>
                <w:sz w:val="24"/>
                <w:szCs w:val="24"/>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Age</w:t>
            </w:r>
          </w:p>
        </w:tc>
        <w:tc>
          <w:tcPr>
            <w:tcW w:w="1417" w:type="dxa"/>
            <w:shd w:val="pct5" w:color="auto" w:fill="auto"/>
            <w:vAlign w:val="center"/>
          </w:tcPr>
          <w:p>
            <w:pPr>
              <w:pStyle w:val="55"/>
              <w:ind w:left="360" w:hanging="360"/>
              <w:rPr>
                <w:sz w:val="24"/>
                <w:szCs w:val="24"/>
                <w:lang w:eastAsia="en-ZA"/>
              </w:rPr>
            </w:pPr>
          </w:p>
        </w:tc>
        <w:tc>
          <w:tcPr>
            <w:tcW w:w="709" w:type="dxa"/>
            <w:shd w:val="pct5" w:color="auto" w:fill="auto"/>
            <w:vAlign w:val="center"/>
          </w:tcPr>
          <w:p>
            <w:pPr>
              <w:pStyle w:val="55"/>
              <w:ind w:left="360" w:hanging="360"/>
              <w:rPr>
                <w:sz w:val="24"/>
                <w:szCs w:val="24"/>
                <w:lang w:eastAsia="en-Z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 30</w:t>
            </w:r>
          </w:p>
        </w:tc>
        <w:tc>
          <w:tcPr>
            <w:tcW w:w="1417" w:type="dxa"/>
            <w:shd w:val="pct5" w:color="auto" w:fill="auto"/>
            <w:vAlign w:val="center"/>
          </w:tcPr>
          <w:p>
            <w:pPr>
              <w:pStyle w:val="55"/>
              <w:ind w:left="360" w:hanging="360"/>
              <w:rPr>
                <w:sz w:val="24"/>
                <w:szCs w:val="24"/>
              </w:rPr>
            </w:pPr>
            <w:r>
              <w:rPr>
                <w:sz w:val="24"/>
                <w:szCs w:val="24"/>
              </w:rPr>
              <w:t>44</w:t>
            </w:r>
          </w:p>
        </w:tc>
        <w:tc>
          <w:tcPr>
            <w:tcW w:w="709" w:type="dxa"/>
            <w:shd w:val="pct5" w:color="auto" w:fill="auto"/>
            <w:vAlign w:val="center"/>
          </w:tcPr>
          <w:p>
            <w:pPr>
              <w:pStyle w:val="55"/>
              <w:ind w:left="360" w:hanging="360"/>
              <w:rPr>
                <w:sz w:val="24"/>
                <w:szCs w:val="24"/>
              </w:rPr>
            </w:pPr>
            <w:r>
              <w:rPr>
                <w:sz w:val="24"/>
                <w:szCs w:val="24"/>
              </w:rPr>
              <w:t>31.43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31-40</w:t>
            </w:r>
          </w:p>
        </w:tc>
        <w:tc>
          <w:tcPr>
            <w:tcW w:w="1417" w:type="dxa"/>
            <w:shd w:val="pct5" w:color="auto" w:fill="auto"/>
            <w:vAlign w:val="center"/>
          </w:tcPr>
          <w:p>
            <w:pPr>
              <w:pStyle w:val="55"/>
              <w:ind w:left="360" w:hanging="360"/>
              <w:rPr>
                <w:sz w:val="24"/>
                <w:szCs w:val="24"/>
              </w:rPr>
            </w:pPr>
            <w:r>
              <w:rPr>
                <w:sz w:val="24"/>
                <w:szCs w:val="24"/>
              </w:rPr>
              <w:t>60</w:t>
            </w:r>
          </w:p>
        </w:tc>
        <w:tc>
          <w:tcPr>
            <w:tcW w:w="709" w:type="dxa"/>
            <w:shd w:val="pct5" w:color="auto" w:fill="auto"/>
            <w:vAlign w:val="center"/>
          </w:tcPr>
          <w:p>
            <w:pPr>
              <w:pStyle w:val="55"/>
              <w:ind w:left="360" w:hanging="360"/>
              <w:rPr>
                <w:sz w:val="24"/>
                <w:szCs w:val="24"/>
              </w:rPr>
            </w:pPr>
            <w:r>
              <w:rPr>
                <w:sz w:val="24"/>
                <w:szCs w:val="24"/>
              </w:rPr>
              <w:t>42.86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41-50</w:t>
            </w:r>
          </w:p>
        </w:tc>
        <w:tc>
          <w:tcPr>
            <w:tcW w:w="1417" w:type="dxa"/>
            <w:shd w:val="pct5" w:color="auto" w:fill="auto"/>
            <w:vAlign w:val="center"/>
          </w:tcPr>
          <w:p>
            <w:pPr>
              <w:pStyle w:val="55"/>
              <w:ind w:left="360" w:hanging="360"/>
              <w:rPr>
                <w:sz w:val="24"/>
                <w:szCs w:val="24"/>
              </w:rPr>
            </w:pPr>
            <w:r>
              <w:rPr>
                <w:sz w:val="24"/>
                <w:szCs w:val="24"/>
              </w:rPr>
              <w:t>21</w:t>
            </w:r>
          </w:p>
        </w:tc>
        <w:tc>
          <w:tcPr>
            <w:tcW w:w="709" w:type="dxa"/>
            <w:shd w:val="pct5" w:color="auto" w:fill="auto"/>
            <w:vAlign w:val="center"/>
          </w:tcPr>
          <w:p>
            <w:pPr>
              <w:pStyle w:val="55"/>
              <w:ind w:left="360" w:hanging="360"/>
              <w:rPr>
                <w:sz w:val="24"/>
                <w:szCs w:val="24"/>
              </w:rPr>
            </w:pPr>
            <w:r>
              <w:rPr>
                <w:sz w:val="24"/>
                <w:szCs w:val="24"/>
              </w:rPr>
              <w:t>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 51</w:t>
            </w:r>
          </w:p>
        </w:tc>
        <w:tc>
          <w:tcPr>
            <w:tcW w:w="1417" w:type="dxa"/>
            <w:shd w:val="pct5" w:color="auto" w:fill="auto"/>
            <w:vAlign w:val="center"/>
          </w:tcPr>
          <w:p>
            <w:pPr>
              <w:pStyle w:val="55"/>
              <w:ind w:left="360" w:hanging="360"/>
              <w:rPr>
                <w:sz w:val="24"/>
                <w:szCs w:val="24"/>
              </w:rPr>
            </w:pPr>
            <w:r>
              <w:rPr>
                <w:sz w:val="24"/>
                <w:szCs w:val="24"/>
              </w:rPr>
              <w:t>15</w:t>
            </w:r>
          </w:p>
        </w:tc>
        <w:tc>
          <w:tcPr>
            <w:tcW w:w="709" w:type="dxa"/>
            <w:shd w:val="pct5" w:color="auto" w:fill="auto"/>
            <w:vAlign w:val="center"/>
          </w:tcPr>
          <w:p>
            <w:pPr>
              <w:pStyle w:val="55"/>
              <w:ind w:left="360" w:hanging="360"/>
              <w:rPr>
                <w:sz w:val="24"/>
                <w:szCs w:val="24"/>
              </w:rPr>
            </w:pPr>
            <w:r>
              <w:rPr>
                <w:sz w:val="24"/>
                <w:szCs w:val="24"/>
              </w:rPr>
              <w:t>10.71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Total</w:t>
            </w:r>
          </w:p>
        </w:tc>
        <w:tc>
          <w:tcPr>
            <w:tcW w:w="1417" w:type="dxa"/>
            <w:shd w:val="pct5" w:color="auto" w:fill="auto"/>
            <w:vAlign w:val="center"/>
          </w:tcPr>
          <w:p>
            <w:pPr>
              <w:pStyle w:val="55"/>
              <w:ind w:left="360" w:hanging="360"/>
              <w:rPr>
                <w:sz w:val="24"/>
                <w:szCs w:val="24"/>
              </w:rPr>
            </w:pPr>
            <w:r>
              <w:rPr>
                <w:sz w:val="24"/>
                <w:szCs w:val="24"/>
              </w:rPr>
              <w:t>140</w:t>
            </w:r>
          </w:p>
        </w:tc>
        <w:tc>
          <w:tcPr>
            <w:tcW w:w="709" w:type="dxa"/>
            <w:shd w:val="pct5" w:color="auto" w:fill="auto"/>
            <w:vAlign w:val="center"/>
          </w:tcPr>
          <w:p>
            <w:pPr>
              <w:pStyle w:val="55"/>
              <w:ind w:left="360" w:hanging="360"/>
              <w:rPr>
                <w:sz w:val="24"/>
                <w:szCs w:val="24"/>
              </w:rPr>
            </w:pPr>
            <w:r>
              <w:rPr>
                <w:sz w:val="24"/>
                <w:szCs w:val="24"/>
              </w:rPr>
              <w:t>100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Education level</w:t>
            </w:r>
          </w:p>
        </w:tc>
        <w:tc>
          <w:tcPr>
            <w:tcW w:w="1417" w:type="dxa"/>
            <w:shd w:val="pct5" w:color="auto" w:fill="auto"/>
            <w:vAlign w:val="center"/>
          </w:tcPr>
          <w:p>
            <w:pPr>
              <w:pStyle w:val="55"/>
              <w:ind w:left="360" w:hanging="360"/>
              <w:rPr>
                <w:sz w:val="24"/>
                <w:szCs w:val="24"/>
                <w:lang w:eastAsia="en-ZA"/>
              </w:rPr>
            </w:pPr>
          </w:p>
        </w:tc>
        <w:tc>
          <w:tcPr>
            <w:tcW w:w="709" w:type="dxa"/>
            <w:shd w:val="pct5" w:color="auto" w:fill="auto"/>
            <w:vAlign w:val="center"/>
          </w:tcPr>
          <w:p>
            <w:pPr>
              <w:pStyle w:val="55"/>
              <w:ind w:left="360" w:hanging="360"/>
              <w:rPr>
                <w:sz w:val="24"/>
                <w:szCs w:val="24"/>
                <w:lang w:eastAsia="en-Z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color w:val="333333"/>
                <w:sz w:val="24"/>
                <w:szCs w:val="24"/>
                <w:lang w:eastAsia="en-ZA"/>
              </w:rPr>
              <w:t>Respondents Without Formal Education</w:t>
            </w:r>
          </w:p>
        </w:tc>
        <w:tc>
          <w:tcPr>
            <w:tcW w:w="1417" w:type="dxa"/>
            <w:shd w:val="pct5" w:color="auto" w:fill="auto"/>
            <w:vAlign w:val="center"/>
          </w:tcPr>
          <w:p>
            <w:pPr>
              <w:pStyle w:val="55"/>
              <w:ind w:left="360" w:hanging="360"/>
              <w:rPr>
                <w:sz w:val="24"/>
                <w:szCs w:val="24"/>
              </w:rPr>
            </w:pPr>
            <w:r>
              <w:rPr>
                <w:sz w:val="24"/>
                <w:szCs w:val="24"/>
              </w:rPr>
              <w:t>63</w:t>
            </w:r>
          </w:p>
        </w:tc>
        <w:tc>
          <w:tcPr>
            <w:tcW w:w="709" w:type="dxa"/>
            <w:shd w:val="pct5" w:color="auto" w:fill="auto"/>
            <w:vAlign w:val="center"/>
          </w:tcPr>
          <w:p>
            <w:pPr>
              <w:pStyle w:val="55"/>
              <w:ind w:left="360" w:hanging="360"/>
              <w:rPr>
                <w:sz w:val="24"/>
                <w:szCs w:val="24"/>
              </w:rPr>
            </w:pPr>
            <w:r>
              <w:rPr>
                <w:sz w:val="24"/>
                <w:szCs w:val="24"/>
              </w:rPr>
              <w:t>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Primary</w:t>
            </w:r>
          </w:p>
        </w:tc>
        <w:tc>
          <w:tcPr>
            <w:tcW w:w="1417" w:type="dxa"/>
            <w:shd w:val="pct5" w:color="auto" w:fill="auto"/>
            <w:vAlign w:val="center"/>
          </w:tcPr>
          <w:p>
            <w:pPr>
              <w:pStyle w:val="55"/>
              <w:ind w:left="360" w:hanging="360"/>
              <w:rPr>
                <w:sz w:val="24"/>
                <w:szCs w:val="24"/>
              </w:rPr>
            </w:pPr>
            <w:r>
              <w:rPr>
                <w:sz w:val="24"/>
                <w:szCs w:val="24"/>
              </w:rPr>
              <w:t>45</w:t>
            </w:r>
          </w:p>
        </w:tc>
        <w:tc>
          <w:tcPr>
            <w:tcW w:w="709" w:type="dxa"/>
            <w:shd w:val="pct5" w:color="auto" w:fill="auto"/>
            <w:vAlign w:val="center"/>
          </w:tcPr>
          <w:p>
            <w:pPr>
              <w:pStyle w:val="55"/>
              <w:ind w:left="360" w:hanging="360"/>
              <w:rPr>
                <w:sz w:val="24"/>
                <w:szCs w:val="24"/>
              </w:rPr>
            </w:pPr>
            <w:r>
              <w:rPr>
                <w:sz w:val="24"/>
                <w:szCs w:val="24"/>
              </w:rPr>
              <w:t>32.14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Secondary school</w:t>
            </w:r>
          </w:p>
        </w:tc>
        <w:tc>
          <w:tcPr>
            <w:tcW w:w="1417" w:type="dxa"/>
            <w:shd w:val="pct5" w:color="auto" w:fill="auto"/>
            <w:vAlign w:val="center"/>
          </w:tcPr>
          <w:p>
            <w:pPr>
              <w:pStyle w:val="55"/>
              <w:ind w:left="360" w:hanging="360"/>
              <w:rPr>
                <w:sz w:val="24"/>
                <w:szCs w:val="24"/>
              </w:rPr>
            </w:pPr>
            <w:r>
              <w:rPr>
                <w:sz w:val="24"/>
                <w:szCs w:val="24"/>
              </w:rPr>
              <w:t>15</w:t>
            </w:r>
          </w:p>
        </w:tc>
        <w:tc>
          <w:tcPr>
            <w:tcW w:w="709" w:type="dxa"/>
            <w:shd w:val="pct5" w:color="auto" w:fill="auto"/>
            <w:vAlign w:val="center"/>
          </w:tcPr>
          <w:p>
            <w:pPr>
              <w:pStyle w:val="55"/>
              <w:ind w:left="360" w:hanging="360"/>
              <w:rPr>
                <w:sz w:val="24"/>
                <w:szCs w:val="24"/>
              </w:rPr>
            </w:pPr>
            <w:r>
              <w:rPr>
                <w:sz w:val="24"/>
                <w:szCs w:val="24"/>
              </w:rPr>
              <w:t>10.71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Vocation</w:t>
            </w:r>
          </w:p>
        </w:tc>
        <w:tc>
          <w:tcPr>
            <w:tcW w:w="1417" w:type="dxa"/>
            <w:shd w:val="pct5" w:color="auto" w:fill="auto"/>
            <w:vAlign w:val="center"/>
          </w:tcPr>
          <w:p>
            <w:pPr>
              <w:pStyle w:val="55"/>
              <w:ind w:left="360" w:hanging="360"/>
              <w:rPr>
                <w:sz w:val="24"/>
                <w:szCs w:val="24"/>
              </w:rPr>
            </w:pPr>
            <w:r>
              <w:rPr>
                <w:sz w:val="24"/>
                <w:szCs w:val="24"/>
              </w:rPr>
              <w:t>10</w:t>
            </w:r>
          </w:p>
        </w:tc>
        <w:tc>
          <w:tcPr>
            <w:tcW w:w="709" w:type="dxa"/>
            <w:shd w:val="pct5" w:color="auto" w:fill="auto"/>
            <w:vAlign w:val="center"/>
          </w:tcPr>
          <w:p>
            <w:pPr>
              <w:pStyle w:val="55"/>
              <w:ind w:left="360" w:hanging="360"/>
              <w:rPr>
                <w:sz w:val="24"/>
                <w:szCs w:val="24"/>
              </w:rPr>
            </w:pPr>
            <w:r>
              <w:rPr>
                <w:sz w:val="24"/>
                <w:szCs w:val="24"/>
              </w:rPr>
              <w:t>7.15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University</w:t>
            </w:r>
          </w:p>
        </w:tc>
        <w:tc>
          <w:tcPr>
            <w:tcW w:w="1417" w:type="dxa"/>
            <w:shd w:val="pct5" w:color="auto" w:fill="auto"/>
            <w:vAlign w:val="center"/>
          </w:tcPr>
          <w:p>
            <w:pPr>
              <w:pStyle w:val="55"/>
              <w:ind w:left="360" w:hanging="360"/>
              <w:rPr>
                <w:sz w:val="24"/>
                <w:szCs w:val="24"/>
              </w:rPr>
            </w:pPr>
            <w:r>
              <w:rPr>
                <w:sz w:val="24"/>
                <w:szCs w:val="24"/>
              </w:rPr>
              <w:t>7</w:t>
            </w:r>
          </w:p>
        </w:tc>
        <w:tc>
          <w:tcPr>
            <w:tcW w:w="709" w:type="dxa"/>
            <w:shd w:val="pct5" w:color="auto" w:fill="auto"/>
            <w:vAlign w:val="center"/>
          </w:tcPr>
          <w:p>
            <w:pPr>
              <w:pStyle w:val="55"/>
              <w:ind w:left="360" w:hanging="360"/>
              <w:rPr>
                <w:sz w:val="24"/>
                <w:szCs w:val="24"/>
              </w:rPr>
            </w:pPr>
            <w:r>
              <w:rPr>
                <w:sz w:val="24"/>
                <w:szCs w:val="24"/>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b/>
                <w:sz w:val="24"/>
                <w:szCs w:val="24"/>
                <w:lang w:eastAsia="en-ZA"/>
              </w:rPr>
            </w:pPr>
            <w:r>
              <w:rPr>
                <w:b/>
                <w:sz w:val="24"/>
                <w:szCs w:val="24"/>
                <w:lang w:eastAsia="en-ZA"/>
              </w:rPr>
              <w:t>Marital status</w:t>
            </w:r>
          </w:p>
        </w:tc>
        <w:tc>
          <w:tcPr>
            <w:tcW w:w="1417" w:type="dxa"/>
            <w:shd w:val="pct5" w:color="auto" w:fill="auto"/>
            <w:vAlign w:val="center"/>
          </w:tcPr>
          <w:p>
            <w:pPr>
              <w:pStyle w:val="55"/>
              <w:ind w:left="360" w:hanging="360"/>
              <w:rPr>
                <w:sz w:val="24"/>
                <w:szCs w:val="24"/>
                <w:lang w:eastAsia="en-ZA"/>
              </w:rPr>
            </w:pPr>
          </w:p>
        </w:tc>
        <w:tc>
          <w:tcPr>
            <w:tcW w:w="709" w:type="dxa"/>
            <w:shd w:val="pct5" w:color="auto" w:fill="auto"/>
            <w:vAlign w:val="center"/>
          </w:tcPr>
          <w:p>
            <w:pPr>
              <w:pStyle w:val="55"/>
              <w:ind w:left="360" w:hanging="360"/>
              <w:rPr>
                <w:sz w:val="24"/>
                <w:szCs w:val="24"/>
                <w:lang w:eastAsia="en-Z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Single</w:t>
            </w:r>
          </w:p>
        </w:tc>
        <w:tc>
          <w:tcPr>
            <w:tcW w:w="1417" w:type="dxa"/>
            <w:shd w:val="pct5" w:color="auto" w:fill="auto"/>
            <w:vAlign w:val="center"/>
          </w:tcPr>
          <w:p>
            <w:pPr>
              <w:pStyle w:val="55"/>
              <w:ind w:left="360" w:hanging="360"/>
              <w:rPr>
                <w:sz w:val="24"/>
                <w:szCs w:val="24"/>
              </w:rPr>
            </w:pPr>
            <w:r>
              <w:rPr>
                <w:sz w:val="24"/>
                <w:szCs w:val="24"/>
              </w:rPr>
              <w:t>22</w:t>
            </w:r>
          </w:p>
        </w:tc>
        <w:tc>
          <w:tcPr>
            <w:tcW w:w="709" w:type="dxa"/>
            <w:shd w:val="pct5" w:color="auto" w:fill="auto"/>
            <w:vAlign w:val="center"/>
          </w:tcPr>
          <w:p>
            <w:pPr>
              <w:pStyle w:val="55"/>
              <w:ind w:left="360" w:hanging="360"/>
              <w:rPr>
                <w:sz w:val="24"/>
                <w:szCs w:val="24"/>
              </w:rPr>
            </w:pPr>
            <w:r>
              <w:rPr>
                <w:sz w:val="24"/>
                <w:szCs w:val="24"/>
              </w:rPr>
              <w:t>15.71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Married</w:t>
            </w:r>
          </w:p>
        </w:tc>
        <w:tc>
          <w:tcPr>
            <w:tcW w:w="1417" w:type="dxa"/>
            <w:shd w:val="pct5" w:color="auto" w:fill="auto"/>
            <w:vAlign w:val="center"/>
          </w:tcPr>
          <w:p>
            <w:pPr>
              <w:pStyle w:val="55"/>
              <w:ind w:left="360" w:hanging="360"/>
              <w:rPr>
                <w:sz w:val="24"/>
                <w:szCs w:val="24"/>
              </w:rPr>
            </w:pPr>
            <w:r>
              <w:rPr>
                <w:sz w:val="24"/>
                <w:szCs w:val="24"/>
              </w:rPr>
              <w:t>63</w:t>
            </w:r>
          </w:p>
        </w:tc>
        <w:tc>
          <w:tcPr>
            <w:tcW w:w="709" w:type="dxa"/>
            <w:shd w:val="pct5" w:color="auto" w:fill="auto"/>
            <w:vAlign w:val="center"/>
          </w:tcPr>
          <w:p>
            <w:pPr>
              <w:pStyle w:val="55"/>
              <w:ind w:left="360" w:hanging="360"/>
              <w:rPr>
                <w:sz w:val="24"/>
                <w:szCs w:val="24"/>
              </w:rPr>
            </w:pPr>
            <w:r>
              <w:rPr>
                <w:sz w:val="24"/>
                <w:szCs w:val="24"/>
              </w:rPr>
              <w:t>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Divorced</w:t>
            </w:r>
          </w:p>
        </w:tc>
        <w:tc>
          <w:tcPr>
            <w:tcW w:w="1417" w:type="dxa"/>
            <w:shd w:val="pct5" w:color="auto" w:fill="auto"/>
            <w:vAlign w:val="center"/>
          </w:tcPr>
          <w:p>
            <w:pPr>
              <w:pStyle w:val="55"/>
              <w:ind w:left="360" w:hanging="360"/>
              <w:rPr>
                <w:sz w:val="24"/>
                <w:szCs w:val="24"/>
              </w:rPr>
            </w:pPr>
            <w:r>
              <w:rPr>
                <w:sz w:val="24"/>
                <w:szCs w:val="24"/>
              </w:rPr>
              <w:t>25</w:t>
            </w:r>
          </w:p>
        </w:tc>
        <w:tc>
          <w:tcPr>
            <w:tcW w:w="709" w:type="dxa"/>
            <w:shd w:val="pct5" w:color="auto" w:fill="auto"/>
            <w:vAlign w:val="center"/>
          </w:tcPr>
          <w:p>
            <w:pPr>
              <w:pStyle w:val="55"/>
              <w:ind w:left="360" w:hanging="360"/>
              <w:rPr>
                <w:sz w:val="24"/>
                <w:szCs w:val="24"/>
              </w:rPr>
            </w:pPr>
            <w:r>
              <w:rPr>
                <w:sz w:val="24"/>
                <w:szCs w:val="24"/>
              </w:rPr>
              <w:t>17.86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Widower</w:t>
            </w:r>
          </w:p>
        </w:tc>
        <w:tc>
          <w:tcPr>
            <w:tcW w:w="1417" w:type="dxa"/>
            <w:shd w:val="pct5" w:color="auto" w:fill="auto"/>
            <w:vAlign w:val="center"/>
          </w:tcPr>
          <w:p>
            <w:pPr>
              <w:pStyle w:val="55"/>
              <w:ind w:left="360" w:hanging="360"/>
              <w:rPr>
                <w:sz w:val="24"/>
                <w:szCs w:val="24"/>
              </w:rPr>
            </w:pPr>
            <w:r>
              <w:rPr>
                <w:sz w:val="24"/>
                <w:szCs w:val="24"/>
              </w:rPr>
              <w:t>30</w:t>
            </w:r>
          </w:p>
        </w:tc>
        <w:tc>
          <w:tcPr>
            <w:tcW w:w="709" w:type="dxa"/>
            <w:shd w:val="pct5" w:color="auto" w:fill="auto"/>
            <w:vAlign w:val="center"/>
          </w:tcPr>
          <w:p>
            <w:pPr>
              <w:pStyle w:val="55"/>
              <w:ind w:left="360" w:hanging="360"/>
              <w:rPr>
                <w:sz w:val="24"/>
                <w:szCs w:val="24"/>
              </w:rPr>
            </w:pPr>
            <w:r>
              <w:rPr>
                <w:sz w:val="24"/>
                <w:szCs w:val="24"/>
              </w:rPr>
              <w:t>21.43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b/>
                <w:sz w:val="24"/>
                <w:szCs w:val="24"/>
                <w:lang w:eastAsia="en-ZA"/>
              </w:rPr>
            </w:pPr>
            <w:r>
              <w:rPr>
                <w:b/>
                <w:sz w:val="24"/>
                <w:szCs w:val="24"/>
                <w:lang w:eastAsia="en-ZA"/>
              </w:rPr>
              <w:t>Experience</w:t>
            </w:r>
          </w:p>
        </w:tc>
        <w:tc>
          <w:tcPr>
            <w:tcW w:w="1417" w:type="dxa"/>
            <w:shd w:val="pct5" w:color="auto" w:fill="auto"/>
            <w:vAlign w:val="center"/>
          </w:tcPr>
          <w:p>
            <w:pPr>
              <w:pStyle w:val="55"/>
              <w:ind w:left="360" w:hanging="360"/>
              <w:rPr>
                <w:sz w:val="24"/>
                <w:szCs w:val="24"/>
                <w:lang w:eastAsia="en-ZA"/>
              </w:rPr>
            </w:pPr>
          </w:p>
        </w:tc>
        <w:tc>
          <w:tcPr>
            <w:tcW w:w="709" w:type="dxa"/>
            <w:shd w:val="pct5" w:color="auto" w:fill="auto"/>
            <w:vAlign w:val="center"/>
          </w:tcPr>
          <w:p>
            <w:pPr>
              <w:pStyle w:val="55"/>
              <w:ind w:left="360" w:hanging="360"/>
              <w:rPr>
                <w:sz w:val="24"/>
                <w:szCs w:val="24"/>
                <w:lang w:eastAsia="en-ZA"/>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1-10</w:t>
            </w:r>
          </w:p>
        </w:tc>
        <w:tc>
          <w:tcPr>
            <w:tcW w:w="1417" w:type="dxa"/>
            <w:shd w:val="pct5" w:color="auto" w:fill="auto"/>
            <w:vAlign w:val="center"/>
          </w:tcPr>
          <w:p>
            <w:pPr>
              <w:pStyle w:val="55"/>
              <w:ind w:left="360" w:hanging="360"/>
              <w:rPr>
                <w:sz w:val="24"/>
                <w:szCs w:val="24"/>
              </w:rPr>
            </w:pPr>
            <w:r>
              <w:rPr>
                <w:sz w:val="24"/>
                <w:szCs w:val="24"/>
              </w:rPr>
              <w:t>39</w:t>
            </w:r>
          </w:p>
        </w:tc>
        <w:tc>
          <w:tcPr>
            <w:tcW w:w="709" w:type="dxa"/>
            <w:shd w:val="pct5" w:color="auto" w:fill="auto"/>
            <w:vAlign w:val="center"/>
          </w:tcPr>
          <w:p>
            <w:pPr>
              <w:pStyle w:val="55"/>
              <w:ind w:left="360" w:hanging="360"/>
              <w:rPr>
                <w:sz w:val="24"/>
                <w:szCs w:val="24"/>
              </w:rPr>
            </w:pPr>
            <w:r>
              <w:rPr>
                <w:sz w:val="24"/>
                <w:szCs w:val="24"/>
              </w:rPr>
              <w:t>32.86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11-20</w:t>
            </w:r>
          </w:p>
        </w:tc>
        <w:tc>
          <w:tcPr>
            <w:tcW w:w="1417" w:type="dxa"/>
            <w:shd w:val="pct5" w:color="auto" w:fill="auto"/>
            <w:vAlign w:val="center"/>
          </w:tcPr>
          <w:p>
            <w:pPr>
              <w:pStyle w:val="55"/>
              <w:ind w:left="360" w:hanging="360"/>
              <w:rPr>
                <w:sz w:val="24"/>
                <w:szCs w:val="24"/>
              </w:rPr>
            </w:pPr>
            <w:r>
              <w:rPr>
                <w:sz w:val="24"/>
                <w:szCs w:val="24"/>
              </w:rPr>
              <w:t>55</w:t>
            </w:r>
          </w:p>
        </w:tc>
        <w:tc>
          <w:tcPr>
            <w:tcW w:w="709" w:type="dxa"/>
            <w:shd w:val="pct5" w:color="auto" w:fill="auto"/>
            <w:vAlign w:val="center"/>
          </w:tcPr>
          <w:p>
            <w:pPr>
              <w:pStyle w:val="55"/>
              <w:ind w:left="360" w:hanging="360"/>
              <w:rPr>
                <w:sz w:val="24"/>
                <w:szCs w:val="24"/>
              </w:rPr>
            </w:pPr>
            <w:r>
              <w:rPr>
                <w:sz w:val="24"/>
                <w:szCs w:val="24"/>
              </w:rPr>
              <w:t>39.29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21 and above</w:t>
            </w:r>
          </w:p>
        </w:tc>
        <w:tc>
          <w:tcPr>
            <w:tcW w:w="1417" w:type="dxa"/>
            <w:shd w:val="pct5" w:color="auto" w:fill="auto"/>
            <w:vAlign w:val="center"/>
          </w:tcPr>
          <w:p>
            <w:pPr>
              <w:pStyle w:val="55"/>
              <w:ind w:left="360" w:hanging="360"/>
              <w:rPr>
                <w:sz w:val="24"/>
                <w:szCs w:val="24"/>
              </w:rPr>
            </w:pPr>
            <w:r>
              <w:rPr>
                <w:sz w:val="24"/>
                <w:szCs w:val="24"/>
              </w:rPr>
              <w:t>46</w:t>
            </w:r>
          </w:p>
        </w:tc>
        <w:tc>
          <w:tcPr>
            <w:tcW w:w="709" w:type="dxa"/>
            <w:shd w:val="pct5" w:color="auto" w:fill="auto"/>
            <w:vAlign w:val="center"/>
          </w:tcPr>
          <w:p>
            <w:pPr>
              <w:pStyle w:val="55"/>
              <w:ind w:left="360" w:hanging="360"/>
              <w:rPr>
                <w:sz w:val="24"/>
                <w:szCs w:val="24"/>
              </w:rPr>
            </w:pPr>
            <w:r>
              <w:rPr>
                <w:sz w:val="24"/>
                <w:szCs w:val="24"/>
              </w:rPr>
              <w:t>27.85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2552" w:type="dxa"/>
            <w:shd w:val="pct5" w:color="auto" w:fill="auto"/>
            <w:vAlign w:val="center"/>
          </w:tcPr>
          <w:p>
            <w:pPr>
              <w:pStyle w:val="55"/>
              <w:ind w:left="360" w:hanging="360"/>
              <w:rPr>
                <w:sz w:val="24"/>
                <w:szCs w:val="24"/>
                <w:lang w:eastAsia="en-ZA"/>
              </w:rPr>
            </w:pPr>
            <w:r>
              <w:rPr>
                <w:sz w:val="24"/>
                <w:szCs w:val="24"/>
                <w:lang w:eastAsia="en-ZA"/>
              </w:rPr>
              <w:t>Total</w:t>
            </w:r>
          </w:p>
        </w:tc>
        <w:tc>
          <w:tcPr>
            <w:tcW w:w="1417" w:type="dxa"/>
            <w:shd w:val="pct5" w:color="auto" w:fill="auto"/>
            <w:vAlign w:val="center"/>
          </w:tcPr>
          <w:p>
            <w:pPr>
              <w:pStyle w:val="55"/>
              <w:ind w:left="360" w:hanging="360"/>
              <w:rPr>
                <w:sz w:val="24"/>
                <w:szCs w:val="24"/>
              </w:rPr>
            </w:pPr>
            <w:r>
              <w:rPr>
                <w:sz w:val="24"/>
                <w:szCs w:val="24"/>
              </w:rPr>
              <w:t>140</w:t>
            </w:r>
          </w:p>
        </w:tc>
        <w:tc>
          <w:tcPr>
            <w:tcW w:w="709" w:type="dxa"/>
            <w:shd w:val="pct5" w:color="auto" w:fill="auto"/>
            <w:vAlign w:val="center"/>
          </w:tcPr>
          <w:p>
            <w:pPr>
              <w:pStyle w:val="55"/>
              <w:ind w:left="360" w:hanging="360"/>
              <w:rPr>
                <w:sz w:val="24"/>
                <w:szCs w:val="24"/>
              </w:rPr>
            </w:pPr>
            <w:r>
              <w:rPr>
                <w:sz w:val="24"/>
                <w:szCs w:val="24"/>
              </w:rPr>
              <w:t>100</w:t>
            </w:r>
          </w:p>
        </w:tc>
      </w:tr>
    </w:tbl>
    <w:p>
      <w:pPr>
        <w:pStyle w:val="51"/>
        <w:rPr>
          <w:b/>
          <w:sz w:val="28"/>
          <w:szCs w:val="28"/>
        </w:rPr>
      </w:pPr>
      <w:r>
        <w:rPr>
          <w:b/>
          <w:sz w:val="28"/>
          <w:szCs w:val="28"/>
        </w:rPr>
        <w:t>Table 2. Main different species of grasses in marshland used by people in study area.</w:t>
      </w:r>
    </w:p>
    <w:tbl>
      <w:tblPr>
        <w:tblStyle w:val="12"/>
        <w:tblW w:w="5087" w:type="dxa"/>
        <w:tblInd w:w="-142" w:type="dxa"/>
        <w:tblLayout w:type="fixed"/>
        <w:tblCellMar>
          <w:top w:w="0" w:type="dxa"/>
          <w:left w:w="108" w:type="dxa"/>
          <w:bottom w:w="0" w:type="dxa"/>
          <w:right w:w="108" w:type="dxa"/>
        </w:tblCellMar>
      </w:tblPr>
      <w:tblGrid>
        <w:gridCol w:w="568"/>
        <w:gridCol w:w="992"/>
        <w:gridCol w:w="1417"/>
        <w:gridCol w:w="2110"/>
      </w:tblGrid>
      <w:tr>
        <w:tblPrEx>
          <w:tblCellMar>
            <w:top w:w="0" w:type="dxa"/>
            <w:left w:w="108" w:type="dxa"/>
            <w:bottom w:w="0" w:type="dxa"/>
            <w:right w:w="108" w:type="dxa"/>
          </w:tblCellMar>
        </w:tblPrEx>
        <w:trPr>
          <w:trHeight w:val="611" w:hRule="atLeast"/>
        </w:trPr>
        <w:tc>
          <w:tcPr>
            <w:tcW w:w="568" w:type="dxa"/>
          </w:tcPr>
          <w:p>
            <w:pPr>
              <w:autoSpaceDE w:val="0"/>
              <w:autoSpaceDN w:val="0"/>
              <w:adjustRightInd w:val="0"/>
              <w:rPr>
                <w:rFonts w:ascii="Times New Roman" w:hAnsi="Times New Roman"/>
                <w:b/>
                <w:kern w:val="0"/>
                <w:sz w:val="22"/>
                <w:szCs w:val="22"/>
              </w:rPr>
            </w:pPr>
            <w:r>
              <w:rPr>
                <w:rFonts w:ascii="Times New Roman" w:hAnsi="Times New Roman"/>
                <w:b/>
                <w:sz w:val="22"/>
                <w:szCs w:val="22"/>
              </w:rPr>
              <w:t>N</w:t>
            </w:r>
            <w:r>
              <w:rPr>
                <w:rFonts w:ascii="Times New Roman" w:hAnsi="Times New Roman"/>
                <w:b/>
                <w:sz w:val="22"/>
                <w:szCs w:val="22"/>
                <w:u w:val="single"/>
                <w:vertAlign w:val="superscript"/>
              </w:rPr>
              <w:t>o</w:t>
            </w:r>
          </w:p>
        </w:tc>
        <w:tc>
          <w:tcPr>
            <w:tcW w:w="992" w:type="dxa"/>
          </w:tcPr>
          <w:p>
            <w:pPr>
              <w:autoSpaceDE w:val="0"/>
              <w:autoSpaceDN w:val="0"/>
              <w:adjustRightInd w:val="0"/>
              <w:rPr>
                <w:rFonts w:ascii="Times New Roman" w:hAnsi="Times New Roman"/>
                <w:b/>
                <w:sz w:val="22"/>
                <w:szCs w:val="22"/>
              </w:rPr>
            </w:pPr>
            <w:r>
              <w:rPr>
                <w:rFonts w:ascii="Times New Roman" w:hAnsi="Times New Roman"/>
                <w:b/>
                <w:sz w:val="22"/>
                <w:szCs w:val="22"/>
              </w:rPr>
              <w:t>English name</w:t>
            </w:r>
          </w:p>
        </w:tc>
        <w:tc>
          <w:tcPr>
            <w:tcW w:w="1417" w:type="dxa"/>
          </w:tcPr>
          <w:p>
            <w:pPr>
              <w:autoSpaceDE w:val="0"/>
              <w:autoSpaceDN w:val="0"/>
              <w:adjustRightInd w:val="0"/>
              <w:rPr>
                <w:rFonts w:ascii="Times New Roman" w:hAnsi="Times New Roman"/>
                <w:b/>
                <w:sz w:val="22"/>
                <w:szCs w:val="22"/>
              </w:rPr>
            </w:pPr>
            <w:r>
              <w:rPr>
                <w:rFonts w:ascii="Times New Roman" w:hAnsi="Times New Roman"/>
                <w:b/>
                <w:sz w:val="22"/>
                <w:szCs w:val="22"/>
              </w:rPr>
              <w:t xml:space="preserve">Local Name </w:t>
            </w:r>
          </w:p>
          <w:p>
            <w:pPr>
              <w:autoSpaceDE w:val="0"/>
              <w:autoSpaceDN w:val="0"/>
              <w:adjustRightInd w:val="0"/>
              <w:rPr>
                <w:rFonts w:ascii="Times New Roman" w:hAnsi="Times New Roman"/>
                <w:b/>
                <w:sz w:val="22"/>
                <w:szCs w:val="22"/>
              </w:rPr>
            </w:pPr>
            <w:r>
              <w:rPr>
                <w:rFonts w:ascii="Times New Roman" w:hAnsi="Times New Roman"/>
                <w:b/>
                <w:sz w:val="22"/>
                <w:szCs w:val="22"/>
              </w:rPr>
              <w:t>(Kinyarwanda)</w:t>
            </w:r>
          </w:p>
        </w:tc>
        <w:tc>
          <w:tcPr>
            <w:tcW w:w="2110" w:type="dxa"/>
          </w:tcPr>
          <w:p>
            <w:pPr>
              <w:autoSpaceDE w:val="0"/>
              <w:autoSpaceDN w:val="0"/>
              <w:adjustRightInd w:val="0"/>
              <w:rPr>
                <w:rFonts w:ascii="Times New Roman" w:hAnsi="Times New Roman"/>
                <w:b/>
                <w:sz w:val="22"/>
                <w:szCs w:val="22"/>
              </w:rPr>
            </w:pPr>
            <w:r>
              <w:rPr>
                <w:rFonts w:ascii="Times New Roman" w:hAnsi="Times New Roman"/>
                <w:b/>
                <w:sz w:val="22"/>
                <w:szCs w:val="22"/>
              </w:rPr>
              <w:t>Use by local community</w:t>
            </w:r>
          </w:p>
        </w:tc>
      </w:tr>
      <w:tr>
        <w:tblPrEx>
          <w:tblCellMar>
            <w:top w:w="0" w:type="dxa"/>
            <w:left w:w="108" w:type="dxa"/>
            <w:bottom w:w="0" w:type="dxa"/>
            <w:right w:w="108" w:type="dxa"/>
          </w:tblCellMar>
        </w:tblPrEx>
        <w:trPr>
          <w:trHeight w:val="291" w:hRule="atLeast"/>
        </w:trPr>
        <w:tc>
          <w:tcPr>
            <w:tcW w:w="568" w:type="dxa"/>
          </w:tcPr>
          <w:p>
            <w:pPr>
              <w:autoSpaceDE w:val="0"/>
              <w:autoSpaceDN w:val="0"/>
              <w:adjustRightInd w:val="0"/>
              <w:rPr>
                <w:rFonts w:ascii="Times New Roman" w:hAnsi="Times New Roman"/>
                <w:sz w:val="22"/>
                <w:szCs w:val="22"/>
              </w:rPr>
            </w:pPr>
            <w:r>
              <w:rPr>
                <w:rFonts w:ascii="Times New Roman" w:hAnsi="Times New Roman"/>
                <w:sz w:val="22"/>
                <w:szCs w:val="22"/>
              </w:rPr>
              <w:t>1</w:t>
            </w:r>
          </w:p>
        </w:tc>
        <w:tc>
          <w:tcPr>
            <w:tcW w:w="992" w:type="dxa"/>
          </w:tcPr>
          <w:p>
            <w:pPr>
              <w:autoSpaceDE w:val="0"/>
              <w:autoSpaceDN w:val="0"/>
              <w:adjustRightInd w:val="0"/>
              <w:rPr>
                <w:rFonts w:ascii="Times New Roman" w:hAnsi="Times New Roman"/>
                <w:i/>
                <w:iCs/>
                <w:sz w:val="22"/>
                <w:szCs w:val="22"/>
              </w:rPr>
            </w:pPr>
            <w:r>
              <w:rPr>
                <w:rFonts w:ascii="Times New Roman" w:hAnsi="Times New Roman"/>
                <w:i/>
                <w:iCs/>
                <w:sz w:val="22"/>
                <w:szCs w:val="22"/>
              </w:rPr>
              <w:t>Papyrus sp</w:t>
            </w:r>
          </w:p>
        </w:tc>
        <w:tc>
          <w:tcPr>
            <w:tcW w:w="1417"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Rufunzo </w:t>
            </w:r>
          </w:p>
        </w:tc>
        <w:tc>
          <w:tcPr>
            <w:tcW w:w="2110" w:type="dxa"/>
          </w:tcPr>
          <w:p>
            <w:pPr>
              <w:autoSpaceDE w:val="0"/>
              <w:autoSpaceDN w:val="0"/>
              <w:adjustRightInd w:val="0"/>
              <w:rPr>
                <w:rFonts w:ascii="Times New Roman" w:hAnsi="Times New Roman"/>
                <w:sz w:val="22"/>
                <w:szCs w:val="22"/>
              </w:rPr>
            </w:pPr>
            <w:r>
              <w:rPr>
                <w:rFonts w:ascii="Times New Roman" w:hAnsi="Times New Roman"/>
                <w:sz w:val="22"/>
                <w:szCs w:val="22"/>
              </w:rPr>
              <w:t>Handcraft(ceiling,fence,chair, basket), fuel</w:t>
            </w:r>
          </w:p>
        </w:tc>
      </w:tr>
      <w:tr>
        <w:tblPrEx>
          <w:tblCellMar>
            <w:top w:w="0" w:type="dxa"/>
            <w:left w:w="108" w:type="dxa"/>
            <w:bottom w:w="0" w:type="dxa"/>
            <w:right w:w="108" w:type="dxa"/>
          </w:tblCellMar>
        </w:tblPrEx>
        <w:trPr>
          <w:trHeight w:val="305" w:hRule="atLeast"/>
        </w:trPr>
        <w:tc>
          <w:tcPr>
            <w:tcW w:w="568" w:type="dxa"/>
          </w:tcPr>
          <w:p>
            <w:pPr>
              <w:autoSpaceDE w:val="0"/>
              <w:autoSpaceDN w:val="0"/>
              <w:adjustRightInd w:val="0"/>
              <w:rPr>
                <w:rFonts w:ascii="Times New Roman" w:hAnsi="Times New Roman"/>
                <w:sz w:val="22"/>
                <w:szCs w:val="22"/>
              </w:rPr>
            </w:pPr>
            <w:r>
              <w:rPr>
                <w:rFonts w:ascii="Times New Roman" w:hAnsi="Times New Roman"/>
                <w:sz w:val="22"/>
                <w:szCs w:val="22"/>
              </w:rPr>
              <w:t>2</w:t>
            </w:r>
          </w:p>
        </w:tc>
        <w:tc>
          <w:tcPr>
            <w:tcW w:w="992" w:type="dxa"/>
          </w:tcPr>
          <w:p>
            <w:pPr>
              <w:autoSpaceDE w:val="0"/>
              <w:autoSpaceDN w:val="0"/>
              <w:adjustRightInd w:val="0"/>
              <w:rPr>
                <w:rFonts w:ascii="Times New Roman" w:hAnsi="Times New Roman"/>
                <w:i/>
                <w:sz w:val="22"/>
                <w:szCs w:val="22"/>
              </w:rPr>
            </w:pPr>
            <w:r>
              <w:rPr>
                <w:rFonts w:ascii="Times New Roman" w:hAnsi="Times New Roman"/>
                <w:i/>
                <w:iCs/>
                <w:sz w:val="22"/>
                <w:szCs w:val="22"/>
              </w:rPr>
              <w:t>Typha angustifolia</w:t>
            </w:r>
          </w:p>
        </w:tc>
        <w:tc>
          <w:tcPr>
            <w:tcW w:w="1417"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Umuberanya </w:t>
            </w:r>
          </w:p>
        </w:tc>
        <w:tc>
          <w:tcPr>
            <w:tcW w:w="2110"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Hand craft(mat, rope), fodder </w:t>
            </w:r>
          </w:p>
        </w:tc>
      </w:tr>
      <w:tr>
        <w:tblPrEx>
          <w:tblCellMar>
            <w:top w:w="0" w:type="dxa"/>
            <w:left w:w="108" w:type="dxa"/>
            <w:bottom w:w="0" w:type="dxa"/>
            <w:right w:w="108" w:type="dxa"/>
          </w:tblCellMar>
        </w:tblPrEx>
        <w:trPr>
          <w:trHeight w:val="305" w:hRule="atLeast"/>
        </w:trPr>
        <w:tc>
          <w:tcPr>
            <w:tcW w:w="568" w:type="dxa"/>
          </w:tcPr>
          <w:p>
            <w:pPr>
              <w:autoSpaceDE w:val="0"/>
              <w:autoSpaceDN w:val="0"/>
              <w:adjustRightInd w:val="0"/>
              <w:rPr>
                <w:rFonts w:ascii="Times New Roman" w:hAnsi="Times New Roman"/>
                <w:sz w:val="22"/>
                <w:szCs w:val="22"/>
              </w:rPr>
            </w:pPr>
            <w:r>
              <w:rPr>
                <w:rFonts w:ascii="Times New Roman" w:hAnsi="Times New Roman"/>
                <w:sz w:val="22"/>
                <w:szCs w:val="22"/>
              </w:rPr>
              <w:t>3</w:t>
            </w:r>
          </w:p>
        </w:tc>
        <w:tc>
          <w:tcPr>
            <w:tcW w:w="992" w:type="dxa"/>
          </w:tcPr>
          <w:p>
            <w:pPr>
              <w:autoSpaceDE w:val="0"/>
              <w:autoSpaceDN w:val="0"/>
              <w:adjustRightInd w:val="0"/>
              <w:rPr>
                <w:rFonts w:ascii="Times New Roman" w:hAnsi="Times New Roman"/>
                <w:i/>
                <w:sz w:val="22"/>
                <w:szCs w:val="22"/>
              </w:rPr>
            </w:pPr>
            <w:r>
              <w:rPr>
                <w:rFonts w:ascii="Times New Roman" w:hAnsi="Times New Roman"/>
                <w:i/>
                <w:iCs/>
                <w:sz w:val="22"/>
                <w:szCs w:val="22"/>
              </w:rPr>
              <w:t>Cyperus latifolius</w:t>
            </w:r>
          </w:p>
        </w:tc>
        <w:tc>
          <w:tcPr>
            <w:tcW w:w="1417"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Urukangaga </w:t>
            </w:r>
          </w:p>
        </w:tc>
        <w:tc>
          <w:tcPr>
            <w:tcW w:w="2110"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Handcraft(mat),fodder, compost, mulch, fuel </w:t>
            </w:r>
          </w:p>
        </w:tc>
      </w:tr>
      <w:tr>
        <w:tblPrEx>
          <w:tblCellMar>
            <w:top w:w="0" w:type="dxa"/>
            <w:left w:w="108" w:type="dxa"/>
            <w:bottom w:w="0" w:type="dxa"/>
            <w:right w:w="108" w:type="dxa"/>
          </w:tblCellMar>
        </w:tblPrEx>
        <w:trPr>
          <w:trHeight w:val="305" w:hRule="atLeast"/>
        </w:trPr>
        <w:tc>
          <w:tcPr>
            <w:tcW w:w="568" w:type="dxa"/>
          </w:tcPr>
          <w:p>
            <w:pPr>
              <w:autoSpaceDE w:val="0"/>
              <w:autoSpaceDN w:val="0"/>
              <w:adjustRightInd w:val="0"/>
              <w:rPr>
                <w:rFonts w:ascii="Times New Roman" w:hAnsi="Times New Roman"/>
                <w:sz w:val="22"/>
                <w:szCs w:val="22"/>
              </w:rPr>
            </w:pPr>
            <w:r>
              <w:rPr>
                <w:rFonts w:ascii="Times New Roman" w:hAnsi="Times New Roman"/>
                <w:sz w:val="22"/>
                <w:szCs w:val="22"/>
              </w:rPr>
              <w:t>4</w:t>
            </w:r>
          </w:p>
        </w:tc>
        <w:tc>
          <w:tcPr>
            <w:tcW w:w="992" w:type="dxa"/>
          </w:tcPr>
          <w:p>
            <w:pPr>
              <w:autoSpaceDE w:val="0"/>
              <w:autoSpaceDN w:val="0"/>
              <w:adjustRightInd w:val="0"/>
              <w:rPr>
                <w:rFonts w:ascii="Times New Roman" w:hAnsi="Times New Roman"/>
                <w:i/>
                <w:sz w:val="22"/>
                <w:szCs w:val="22"/>
              </w:rPr>
            </w:pPr>
            <w:r>
              <w:rPr>
                <w:rFonts w:ascii="Times New Roman" w:hAnsi="Times New Roman"/>
                <w:i/>
                <w:iCs/>
                <w:sz w:val="22"/>
                <w:szCs w:val="22"/>
              </w:rPr>
              <w:t>Joncus sp</w:t>
            </w:r>
          </w:p>
        </w:tc>
        <w:tc>
          <w:tcPr>
            <w:tcW w:w="1417" w:type="dxa"/>
          </w:tcPr>
          <w:p>
            <w:pPr>
              <w:autoSpaceDE w:val="0"/>
              <w:autoSpaceDN w:val="0"/>
              <w:adjustRightInd w:val="0"/>
              <w:rPr>
                <w:rFonts w:ascii="Times New Roman" w:hAnsi="Times New Roman"/>
                <w:sz w:val="22"/>
                <w:szCs w:val="22"/>
              </w:rPr>
            </w:pPr>
            <w:r>
              <w:rPr>
                <w:rFonts w:ascii="Times New Roman" w:hAnsi="Times New Roman"/>
                <w:sz w:val="22"/>
                <w:szCs w:val="22"/>
              </w:rPr>
              <w:t>Ubusuna/ubuyundo</w:t>
            </w:r>
          </w:p>
        </w:tc>
        <w:tc>
          <w:tcPr>
            <w:tcW w:w="2110" w:type="dxa"/>
          </w:tcPr>
          <w:p>
            <w:pPr>
              <w:autoSpaceDE w:val="0"/>
              <w:autoSpaceDN w:val="0"/>
              <w:adjustRightInd w:val="0"/>
              <w:rPr>
                <w:rFonts w:ascii="Times New Roman" w:hAnsi="Times New Roman"/>
                <w:sz w:val="22"/>
                <w:szCs w:val="22"/>
              </w:rPr>
            </w:pPr>
            <w:r>
              <w:rPr>
                <w:rFonts w:ascii="Times New Roman" w:hAnsi="Times New Roman"/>
                <w:sz w:val="22"/>
                <w:szCs w:val="22"/>
              </w:rPr>
              <w:t>Handcraft(mat, rope),fodder, compost</w:t>
            </w:r>
          </w:p>
        </w:tc>
      </w:tr>
      <w:tr>
        <w:tblPrEx>
          <w:tblCellMar>
            <w:top w:w="0" w:type="dxa"/>
            <w:left w:w="108" w:type="dxa"/>
            <w:bottom w:w="0" w:type="dxa"/>
            <w:right w:w="108" w:type="dxa"/>
          </w:tblCellMar>
        </w:tblPrEx>
        <w:trPr>
          <w:trHeight w:val="305" w:hRule="atLeast"/>
        </w:trPr>
        <w:tc>
          <w:tcPr>
            <w:tcW w:w="568" w:type="dxa"/>
          </w:tcPr>
          <w:p>
            <w:pPr>
              <w:autoSpaceDE w:val="0"/>
              <w:autoSpaceDN w:val="0"/>
              <w:adjustRightInd w:val="0"/>
              <w:rPr>
                <w:rFonts w:ascii="Times New Roman" w:hAnsi="Times New Roman"/>
                <w:sz w:val="22"/>
                <w:szCs w:val="22"/>
              </w:rPr>
            </w:pPr>
            <w:r>
              <w:rPr>
                <w:rFonts w:ascii="Times New Roman" w:hAnsi="Times New Roman"/>
                <w:sz w:val="22"/>
                <w:szCs w:val="22"/>
              </w:rPr>
              <w:t>5</w:t>
            </w:r>
          </w:p>
        </w:tc>
        <w:tc>
          <w:tcPr>
            <w:tcW w:w="992" w:type="dxa"/>
          </w:tcPr>
          <w:p>
            <w:pPr>
              <w:autoSpaceDE w:val="0"/>
              <w:autoSpaceDN w:val="0"/>
              <w:adjustRightInd w:val="0"/>
              <w:rPr>
                <w:rFonts w:ascii="Times New Roman" w:hAnsi="Times New Roman"/>
                <w:i/>
                <w:sz w:val="22"/>
                <w:szCs w:val="22"/>
              </w:rPr>
            </w:pPr>
            <w:r>
              <w:rPr>
                <w:rFonts w:ascii="Times New Roman" w:hAnsi="Times New Roman"/>
                <w:i/>
                <w:iCs/>
                <w:sz w:val="22"/>
                <w:szCs w:val="22"/>
              </w:rPr>
              <w:t xml:space="preserve">Miscanthus Violaceus  </w:t>
            </w:r>
          </w:p>
        </w:tc>
        <w:tc>
          <w:tcPr>
            <w:tcW w:w="1417"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Uruguhu </w:t>
            </w:r>
          </w:p>
        </w:tc>
        <w:tc>
          <w:tcPr>
            <w:tcW w:w="2110"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Roof cover, fodder, mulch, stakes, fuel </w:t>
            </w:r>
          </w:p>
        </w:tc>
      </w:tr>
      <w:tr>
        <w:tblPrEx>
          <w:tblCellMar>
            <w:top w:w="0" w:type="dxa"/>
            <w:left w:w="108" w:type="dxa"/>
            <w:bottom w:w="0" w:type="dxa"/>
            <w:right w:w="108" w:type="dxa"/>
          </w:tblCellMar>
        </w:tblPrEx>
        <w:trPr>
          <w:trHeight w:val="291" w:hRule="atLeast"/>
        </w:trPr>
        <w:tc>
          <w:tcPr>
            <w:tcW w:w="568" w:type="dxa"/>
          </w:tcPr>
          <w:p>
            <w:pPr>
              <w:autoSpaceDE w:val="0"/>
              <w:autoSpaceDN w:val="0"/>
              <w:adjustRightInd w:val="0"/>
              <w:rPr>
                <w:rFonts w:ascii="Times New Roman" w:hAnsi="Times New Roman"/>
                <w:sz w:val="22"/>
                <w:szCs w:val="22"/>
              </w:rPr>
            </w:pPr>
            <w:r>
              <w:rPr>
                <w:rFonts w:ascii="Times New Roman" w:hAnsi="Times New Roman"/>
                <w:sz w:val="22"/>
                <w:szCs w:val="22"/>
              </w:rPr>
              <w:t>6</w:t>
            </w:r>
          </w:p>
        </w:tc>
        <w:tc>
          <w:tcPr>
            <w:tcW w:w="992" w:type="dxa"/>
          </w:tcPr>
          <w:p>
            <w:pPr>
              <w:autoSpaceDE w:val="0"/>
              <w:autoSpaceDN w:val="0"/>
              <w:adjustRightInd w:val="0"/>
              <w:rPr>
                <w:rFonts w:ascii="Times New Roman" w:hAnsi="Times New Roman"/>
                <w:i/>
                <w:sz w:val="22"/>
                <w:szCs w:val="22"/>
              </w:rPr>
            </w:pPr>
            <w:r>
              <w:rPr>
                <w:rFonts w:ascii="Times New Roman" w:hAnsi="Times New Roman"/>
                <w:i/>
                <w:sz w:val="22"/>
                <w:szCs w:val="22"/>
              </w:rPr>
              <w:t>Sphagnum</w:t>
            </w:r>
          </w:p>
        </w:tc>
        <w:tc>
          <w:tcPr>
            <w:tcW w:w="1417" w:type="dxa"/>
          </w:tcPr>
          <w:p>
            <w:pPr>
              <w:autoSpaceDE w:val="0"/>
              <w:autoSpaceDN w:val="0"/>
              <w:adjustRightInd w:val="0"/>
              <w:rPr>
                <w:rFonts w:ascii="Times New Roman" w:hAnsi="Times New Roman"/>
                <w:sz w:val="22"/>
                <w:szCs w:val="22"/>
              </w:rPr>
            </w:pPr>
            <w:r>
              <w:rPr>
                <w:rFonts w:ascii="Times New Roman" w:hAnsi="Times New Roman"/>
                <w:sz w:val="22"/>
                <w:szCs w:val="22"/>
              </w:rPr>
              <w:t>Ubupfumfu</w:t>
            </w:r>
          </w:p>
        </w:tc>
        <w:tc>
          <w:tcPr>
            <w:tcW w:w="2110" w:type="dxa"/>
          </w:tcPr>
          <w:p>
            <w:pPr>
              <w:autoSpaceDE w:val="0"/>
              <w:autoSpaceDN w:val="0"/>
              <w:adjustRightInd w:val="0"/>
              <w:rPr>
                <w:rFonts w:ascii="Times New Roman" w:hAnsi="Times New Roman"/>
                <w:sz w:val="22"/>
                <w:szCs w:val="22"/>
              </w:rPr>
            </w:pPr>
            <w:r>
              <w:rPr>
                <w:rFonts w:ascii="Times New Roman" w:hAnsi="Times New Roman"/>
                <w:sz w:val="22"/>
                <w:szCs w:val="22"/>
              </w:rPr>
              <w:t>Compost, mulch, fuel</w:t>
            </w:r>
          </w:p>
        </w:tc>
      </w:tr>
      <w:tr>
        <w:tblPrEx>
          <w:tblCellMar>
            <w:top w:w="0" w:type="dxa"/>
            <w:left w:w="108" w:type="dxa"/>
            <w:bottom w:w="0" w:type="dxa"/>
            <w:right w:w="108" w:type="dxa"/>
          </w:tblCellMar>
        </w:tblPrEx>
        <w:trPr>
          <w:trHeight w:val="305" w:hRule="atLeast"/>
        </w:trPr>
        <w:tc>
          <w:tcPr>
            <w:tcW w:w="568" w:type="dxa"/>
          </w:tcPr>
          <w:p>
            <w:pPr>
              <w:autoSpaceDE w:val="0"/>
              <w:autoSpaceDN w:val="0"/>
              <w:adjustRightInd w:val="0"/>
              <w:rPr>
                <w:rFonts w:ascii="Times New Roman" w:hAnsi="Times New Roman"/>
                <w:sz w:val="22"/>
                <w:szCs w:val="22"/>
              </w:rPr>
            </w:pPr>
            <w:r>
              <w:rPr>
                <w:rFonts w:ascii="Times New Roman" w:hAnsi="Times New Roman"/>
                <w:sz w:val="22"/>
                <w:szCs w:val="22"/>
              </w:rPr>
              <w:t>7</w:t>
            </w:r>
          </w:p>
        </w:tc>
        <w:tc>
          <w:tcPr>
            <w:tcW w:w="992" w:type="dxa"/>
          </w:tcPr>
          <w:p>
            <w:pPr>
              <w:autoSpaceDE w:val="0"/>
              <w:autoSpaceDN w:val="0"/>
              <w:adjustRightInd w:val="0"/>
              <w:rPr>
                <w:rFonts w:ascii="Times New Roman" w:hAnsi="Times New Roman"/>
                <w:i/>
                <w:sz w:val="22"/>
                <w:szCs w:val="22"/>
              </w:rPr>
            </w:pPr>
            <w:r>
              <w:rPr>
                <w:rFonts w:ascii="Times New Roman" w:hAnsi="Times New Roman"/>
                <w:i/>
                <w:sz w:val="22"/>
                <w:szCs w:val="22"/>
              </w:rPr>
              <w:t>Vaccinum Stanley</w:t>
            </w:r>
          </w:p>
        </w:tc>
        <w:tc>
          <w:tcPr>
            <w:tcW w:w="1417" w:type="dxa"/>
          </w:tcPr>
          <w:p>
            <w:pPr>
              <w:autoSpaceDE w:val="0"/>
              <w:autoSpaceDN w:val="0"/>
              <w:adjustRightInd w:val="0"/>
              <w:rPr>
                <w:rFonts w:ascii="Times New Roman" w:hAnsi="Times New Roman"/>
                <w:sz w:val="22"/>
                <w:szCs w:val="22"/>
              </w:rPr>
            </w:pPr>
            <w:r>
              <w:rPr>
                <w:rFonts w:ascii="Times New Roman" w:hAnsi="Times New Roman"/>
                <w:sz w:val="22"/>
                <w:szCs w:val="22"/>
              </w:rPr>
              <w:t>Inturunyunyu</w:t>
            </w:r>
          </w:p>
        </w:tc>
        <w:tc>
          <w:tcPr>
            <w:tcW w:w="2110"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Fodder, compost </w:t>
            </w:r>
          </w:p>
        </w:tc>
      </w:tr>
      <w:tr>
        <w:tblPrEx>
          <w:tblCellMar>
            <w:top w:w="0" w:type="dxa"/>
            <w:left w:w="108" w:type="dxa"/>
            <w:bottom w:w="0" w:type="dxa"/>
            <w:right w:w="108" w:type="dxa"/>
          </w:tblCellMar>
        </w:tblPrEx>
        <w:trPr>
          <w:trHeight w:val="305" w:hRule="atLeast"/>
        </w:trPr>
        <w:tc>
          <w:tcPr>
            <w:tcW w:w="568" w:type="dxa"/>
          </w:tcPr>
          <w:p>
            <w:pPr>
              <w:autoSpaceDE w:val="0"/>
              <w:autoSpaceDN w:val="0"/>
              <w:adjustRightInd w:val="0"/>
              <w:rPr>
                <w:rFonts w:ascii="Times New Roman" w:hAnsi="Times New Roman"/>
                <w:sz w:val="22"/>
                <w:szCs w:val="22"/>
              </w:rPr>
            </w:pPr>
            <w:r>
              <w:rPr>
                <w:rFonts w:ascii="Times New Roman" w:hAnsi="Times New Roman"/>
                <w:sz w:val="22"/>
                <w:szCs w:val="22"/>
              </w:rPr>
              <w:t>8</w:t>
            </w:r>
          </w:p>
        </w:tc>
        <w:tc>
          <w:tcPr>
            <w:tcW w:w="992" w:type="dxa"/>
          </w:tcPr>
          <w:p>
            <w:pPr>
              <w:autoSpaceDE w:val="0"/>
              <w:autoSpaceDN w:val="0"/>
              <w:adjustRightInd w:val="0"/>
              <w:rPr>
                <w:rFonts w:ascii="Times New Roman" w:hAnsi="Times New Roman"/>
                <w:i/>
                <w:sz w:val="22"/>
                <w:szCs w:val="22"/>
              </w:rPr>
            </w:pPr>
            <w:r>
              <w:rPr>
                <w:rFonts w:ascii="Times New Roman" w:hAnsi="Times New Roman"/>
                <w:i/>
                <w:sz w:val="22"/>
                <w:szCs w:val="22"/>
              </w:rPr>
              <w:t xml:space="preserve">Shrubs </w:t>
            </w:r>
          </w:p>
        </w:tc>
        <w:tc>
          <w:tcPr>
            <w:tcW w:w="1417" w:type="dxa"/>
          </w:tcPr>
          <w:p>
            <w:pPr>
              <w:autoSpaceDE w:val="0"/>
              <w:autoSpaceDN w:val="0"/>
              <w:adjustRightInd w:val="0"/>
              <w:rPr>
                <w:rFonts w:ascii="Times New Roman" w:hAnsi="Times New Roman"/>
                <w:sz w:val="22"/>
                <w:szCs w:val="22"/>
              </w:rPr>
            </w:pPr>
            <w:r>
              <w:rPr>
                <w:rFonts w:ascii="Times New Roman" w:hAnsi="Times New Roman"/>
                <w:sz w:val="22"/>
                <w:szCs w:val="22"/>
              </w:rPr>
              <w:t>Amayayu</w:t>
            </w:r>
          </w:p>
        </w:tc>
        <w:tc>
          <w:tcPr>
            <w:tcW w:w="2110"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Fuel, brooms  </w:t>
            </w:r>
          </w:p>
        </w:tc>
      </w:tr>
      <w:tr>
        <w:tblPrEx>
          <w:tblCellMar>
            <w:top w:w="0" w:type="dxa"/>
            <w:left w:w="108" w:type="dxa"/>
            <w:bottom w:w="0" w:type="dxa"/>
            <w:right w:w="108" w:type="dxa"/>
          </w:tblCellMar>
        </w:tblPrEx>
        <w:trPr>
          <w:trHeight w:val="305" w:hRule="atLeast"/>
        </w:trPr>
        <w:tc>
          <w:tcPr>
            <w:tcW w:w="568" w:type="dxa"/>
          </w:tcPr>
          <w:p>
            <w:pPr>
              <w:autoSpaceDE w:val="0"/>
              <w:autoSpaceDN w:val="0"/>
              <w:adjustRightInd w:val="0"/>
              <w:rPr>
                <w:rFonts w:ascii="Times New Roman" w:hAnsi="Times New Roman"/>
                <w:sz w:val="22"/>
                <w:szCs w:val="22"/>
              </w:rPr>
            </w:pPr>
            <w:r>
              <w:rPr>
                <w:rFonts w:ascii="Times New Roman" w:hAnsi="Times New Roman"/>
                <w:sz w:val="22"/>
                <w:szCs w:val="22"/>
              </w:rPr>
              <w:t>9</w:t>
            </w:r>
          </w:p>
        </w:tc>
        <w:tc>
          <w:tcPr>
            <w:tcW w:w="992" w:type="dxa"/>
          </w:tcPr>
          <w:p>
            <w:pPr>
              <w:autoSpaceDE w:val="0"/>
              <w:autoSpaceDN w:val="0"/>
              <w:adjustRightInd w:val="0"/>
              <w:rPr>
                <w:rFonts w:ascii="Times New Roman" w:hAnsi="Times New Roman"/>
                <w:i/>
                <w:sz w:val="22"/>
                <w:szCs w:val="22"/>
              </w:rPr>
            </w:pPr>
            <w:r>
              <w:rPr>
                <w:rFonts w:ascii="Times New Roman" w:hAnsi="Times New Roman"/>
                <w:i/>
                <w:sz w:val="22"/>
                <w:szCs w:val="22"/>
              </w:rPr>
              <w:t xml:space="preserve">Cyperus dendatus </w:t>
            </w:r>
          </w:p>
        </w:tc>
        <w:tc>
          <w:tcPr>
            <w:tcW w:w="1417"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Umurago </w:t>
            </w:r>
          </w:p>
        </w:tc>
        <w:tc>
          <w:tcPr>
            <w:tcW w:w="2110"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Fodder, baya salt for cattle </w:t>
            </w:r>
          </w:p>
        </w:tc>
      </w:tr>
      <w:tr>
        <w:tblPrEx>
          <w:tblCellMar>
            <w:top w:w="0" w:type="dxa"/>
            <w:left w:w="108" w:type="dxa"/>
            <w:bottom w:w="0" w:type="dxa"/>
            <w:right w:w="108" w:type="dxa"/>
          </w:tblCellMar>
        </w:tblPrEx>
        <w:trPr>
          <w:trHeight w:val="305" w:hRule="atLeast"/>
        </w:trPr>
        <w:tc>
          <w:tcPr>
            <w:tcW w:w="568" w:type="dxa"/>
          </w:tcPr>
          <w:p>
            <w:pPr>
              <w:autoSpaceDE w:val="0"/>
              <w:autoSpaceDN w:val="0"/>
              <w:adjustRightInd w:val="0"/>
              <w:rPr>
                <w:rFonts w:ascii="Times New Roman" w:hAnsi="Times New Roman"/>
                <w:sz w:val="22"/>
                <w:szCs w:val="22"/>
              </w:rPr>
            </w:pPr>
            <w:r>
              <w:rPr>
                <w:rFonts w:ascii="Times New Roman" w:hAnsi="Times New Roman"/>
                <w:sz w:val="22"/>
                <w:szCs w:val="22"/>
              </w:rPr>
              <w:t>10</w:t>
            </w:r>
          </w:p>
        </w:tc>
        <w:tc>
          <w:tcPr>
            <w:tcW w:w="992" w:type="dxa"/>
          </w:tcPr>
          <w:p>
            <w:pPr>
              <w:autoSpaceDE w:val="0"/>
              <w:autoSpaceDN w:val="0"/>
              <w:adjustRightInd w:val="0"/>
              <w:rPr>
                <w:rFonts w:ascii="Times New Roman" w:hAnsi="Times New Roman"/>
                <w:i/>
                <w:sz w:val="22"/>
                <w:szCs w:val="22"/>
              </w:rPr>
            </w:pPr>
          </w:p>
        </w:tc>
        <w:tc>
          <w:tcPr>
            <w:tcW w:w="1417" w:type="dxa"/>
          </w:tcPr>
          <w:p>
            <w:pPr>
              <w:autoSpaceDE w:val="0"/>
              <w:autoSpaceDN w:val="0"/>
              <w:adjustRightInd w:val="0"/>
              <w:rPr>
                <w:rFonts w:ascii="Times New Roman" w:hAnsi="Times New Roman"/>
                <w:sz w:val="22"/>
                <w:szCs w:val="22"/>
              </w:rPr>
            </w:pPr>
            <w:r>
              <w:rPr>
                <w:rFonts w:ascii="Times New Roman" w:hAnsi="Times New Roman"/>
                <w:sz w:val="22"/>
                <w:szCs w:val="22"/>
              </w:rPr>
              <w:t xml:space="preserve">Ubwina </w:t>
            </w:r>
          </w:p>
        </w:tc>
        <w:tc>
          <w:tcPr>
            <w:tcW w:w="2110" w:type="dxa"/>
          </w:tcPr>
          <w:p>
            <w:pPr>
              <w:autoSpaceDE w:val="0"/>
              <w:autoSpaceDN w:val="0"/>
              <w:adjustRightInd w:val="0"/>
              <w:rPr>
                <w:rFonts w:ascii="Times New Roman" w:hAnsi="Times New Roman"/>
                <w:sz w:val="22"/>
                <w:szCs w:val="22"/>
              </w:rPr>
            </w:pPr>
            <w:r>
              <w:rPr>
                <w:rFonts w:ascii="Times New Roman" w:hAnsi="Times New Roman"/>
                <w:sz w:val="22"/>
                <w:szCs w:val="22"/>
              </w:rPr>
              <w:t>Hand craft(mat, rope), fodder</w:t>
            </w:r>
          </w:p>
        </w:tc>
      </w:tr>
    </w:tbl>
    <w:p>
      <w:pPr>
        <w:pStyle w:val="43"/>
        <w:ind w:left="0" w:firstLine="0" w:firstLineChars="0"/>
        <w:rPr>
          <w:sz w:val="32"/>
          <w:szCs w:val="32"/>
        </w:rPr>
      </w:pPr>
      <w:r>
        <w:rPr>
          <w:sz w:val="32"/>
          <w:szCs w:val="32"/>
        </w:rPr>
        <w:t>3.2. Factors Influencing Rugezi Marshland Protection in the Study Area</w:t>
      </w:r>
    </w:p>
    <w:p>
      <w:pPr>
        <w:pStyle w:val="46"/>
        <w:ind w:firstLine="240"/>
        <w:rPr>
          <w:b/>
          <w:sz w:val="24"/>
          <w:szCs w:val="24"/>
          <w:lang w:bidi="en-US"/>
        </w:rPr>
      </w:pPr>
      <w:r>
        <w:rPr>
          <w:sz w:val="24"/>
          <w:szCs w:val="24"/>
        </w:rPr>
        <w:t>The results indicated that five explanatory variables were positively related to the protection of Rugezi marshland and four variables were negatively related to protection of Rugezi marshland. The R</w:t>
      </w:r>
      <w:r>
        <w:rPr>
          <w:sz w:val="24"/>
          <w:szCs w:val="24"/>
          <w:vertAlign w:val="superscript"/>
        </w:rPr>
        <w:t>2</w:t>
      </w:r>
      <w:r>
        <w:rPr>
          <w:sz w:val="24"/>
          <w:szCs w:val="24"/>
        </w:rPr>
        <w:t xml:space="preserve"> of </w:t>
      </w:r>
      <w:r>
        <w:rPr>
          <w:bCs/>
          <w:sz w:val="24"/>
          <w:szCs w:val="24"/>
        </w:rPr>
        <w:t xml:space="preserve">0.6958 </w:t>
      </w:r>
      <w:r>
        <w:rPr>
          <w:sz w:val="24"/>
          <w:szCs w:val="24"/>
        </w:rPr>
        <w:t>implied that 69.58% of variation in the Rugezi marshland protection in the area is explained by the independent variables shown in table below.</w:t>
      </w:r>
    </w:p>
    <w:p>
      <w:pPr>
        <w:pStyle w:val="50"/>
        <w:rPr>
          <w:b/>
          <w:sz w:val="28"/>
          <w:szCs w:val="28"/>
        </w:rPr>
      </w:pPr>
      <w:r>
        <w:rPr>
          <w:b/>
          <w:sz w:val="28"/>
          <w:szCs w:val="28"/>
        </w:rPr>
        <w:t>Table 3. Factors influencing Rugezi marshland protection in the study area.</w:t>
      </w:r>
    </w:p>
    <w:tbl>
      <w:tblPr>
        <w:tblStyle w:val="12"/>
        <w:tblW w:w="50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Layout w:type="autofit"/>
        <w:tblCellMar>
          <w:top w:w="0" w:type="dxa"/>
          <w:left w:w="108" w:type="dxa"/>
          <w:bottom w:w="0" w:type="dxa"/>
          <w:right w:w="108" w:type="dxa"/>
        </w:tblCellMar>
      </w:tblPr>
      <w:tblGrid>
        <w:gridCol w:w="1884"/>
        <w:gridCol w:w="1336"/>
        <w:gridCol w:w="1177"/>
        <w:gridCol w:w="763"/>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tcBorders>
              <w:bottom w:val="single" w:color="auto" w:sz="4" w:space="0"/>
            </w:tcBorders>
            <w:shd w:val="pct5" w:color="auto" w:fill="auto"/>
            <w:vAlign w:val="center"/>
          </w:tcPr>
          <w:p>
            <w:pPr>
              <w:pStyle w:val="54"/>
              <w:rPr>
                <w:sz w:val="24"/>
                <w:szCs w:val="24"/>
              </w:rPr>
            </w:pPr>
            <w:r>
              <w:rPr>
                <w:sz w:val="24"/>
                <w:szCs w:val="24"/>
              </w:rPr>
              <w:t>Variables</w:t>
            </w:r>
          </w:p>
        </w:tc>
        <w:tc>
          <w:tcPr>
            <w:tcW w:w="1336" w:type="dxa"/>
            <w:tcBorders>
              <w:bottom w:val="single" w:color="auto" w:sz="4" w:space="0"/>
            </w:tcBorders>
            <w:shd w:val="pct5" w:color="auto" w:fill="auto"/>
            <w:vAlign w:val="center"/>
          </w:tcPr>
          <w:p>
            <w:pPr>
              <w:pStyle w:val="54"/>
              <w:rPr>
                <w:sz w:val="24"/>
                <w:szCs w:val="24"/>
              </w:rPr>
            </w:pPr>
            <w:r>
              <w:rPr>
                <w:sz w:val="24"/>
                <w:szCs w:val="24"/>
                <w:lang w:val="en-GB" w:eastAsia="rw-RW"/>
              </w:rPr>
              <w:t>Coefficient</w:t>
            </w:r>
          </w:p>
        </w:tc>
        <w:tc>
          <w:tcPr>
            <w:tcW w:w="1177" w:type="dxa"/>
            <w:tcBorders>
              <w:bottom w:val="single" w:color="auto" w:sz="4" w:space="0"/>
            </w:tcBorders>
            <w:shd w:val="pct5" w:color="auto" w:fill="auto"/>
            <w:vAlign w:val="center"/>
          </w:tcPr>
          <w:p>
            <w:pPr>
              <w:pStyle w:val="54"/>
              <w:rPr>
                <w:sz w:val="24"/>
                <w:szCs w:val="24"/>
              </w:rPr>
            </w:pPr>
            <w:r>
              <w:rPr>
                <w:sz w:val="24"/>
                <w:szCs w:val="24"/>
                <w:lang w:val="en-GB" w:eastAsia="rw-RW"/>
              </w:rPr>
              <w:t>Standard Errors</w:t>
            </w:r>
          </w:p>
        </w:tc>
        <w:tc>
          <w:tcPr>
            <w:tcW w:w="763" w:type="dxa"/>
            <w:tcBorders>
              <w:bottom w:val="single" w:color="auto" w:sz="4" w:space="0"/>
            </w:tcBorders>
            <w:shd w:val="pct5" w:color="auto" w:fill="auto"/>
            <w:vAlign w:val="center"/>
          </w:tcPr>
          <w:p>
            <w:pPr>
              <w:pStyle w:val="54"/>
              <w:rPr>
                <w:sz w:val="24"/>
                <w:szCs w:val="24"/>
              </w:rPr>
            </w:pPr>
            <w:r>
              <w:rPr>
                <w:sz w:val="24"/>
                <w:szCs w:val="24"/>
                <w:lang w:val="en-GB" w:eastAsia="rw-RW"/>
              </w:rPr>
              <w:t>P- value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tcBorders>
              <w:top w:val="single" w:color="auto" w:sz="4" w:space="0"/>
            </w:tcBorders>
            <w:shd w:val="pct5" w:color="auto" w:fill="auto"/>
            <w:vAlign w:val="center"/>
          </w:tcPr>
          <w:p>
            <w:pPr>
              <w:pStyle w:val="55"/>
              <w:ind w:left="360" w:hanging="360"/>
              <w:rPr>
                <w:b/>
                <w:bCs/>
                <w:sz w:val="24"/>
                <w:szCs w:val="24"/>
              </w:rPr>
            </w:pPr>
            <w:r>
              <w:rPr>
                <w:sz w:val="24"/>
                <w:szCs w:val="24"/>
              </w:rPr>
              <w:t>Farm size</w:t>
            </w:r>
          </w:p>
        </w:tc>
        <w:tc>
          <w:tcPr>
            <w:tcW w:w="1336" w:type="dxa"/>
            <w:tcBorders>
              <w:top w:val="single" w:color="auto" w:sz="4" w:space="0"/>
            </w:tcBorders>
            <w:shd w:val="pct5" w:color="auto" w:fill="auto"/>
            <w:vAlign w:val="center"/>
          </w:tcPr>
          <w:p>
            <w:pPr>
              <w:pStyle w:val="55"/>
              <w:ind w:left="360" w:hanging="360"/>
              <w:rPr>
                <w:sz w:val="24"/>
                <w:szCs w:val="24"/>
              </w:rPr>
            </w:pPr>
            <w:r>
              <w:rPr>
                <w:sz w:val="24"/>
                <w:szCs w:val="24"/>
              </w:rPr>
              <w:t>0.011</w:t>
            </w:r>
          </w:p>
        </w:tc>
        <w:tc>
          <w:tcPr>
            <w:tcW w:w="1177" w:type="dxa"/>
            <w:tcBorders>
              <w:top w:val="single" w:color="auto" w:sz="4" w:space="0"/>
            </w:tcBorders>
            <w:shd w:val="pct5" w:color="auto" w:fill="auto"/>
            <w:vAlign w:val="center"/>
          </w:tcPr>
          <w:p>
            <w:pPr>
              <w:pStyle w:val="55"/>
              <w:ind w:left="360" w:hanging="360"/>
              <w:rPr>
                <w:sz w:val="24"/>
                <w:szCs w:val="24"/>
              </w:rPr>
            </w:pPr>
            <w:r>
              <w:rPr>
                <w:sz w:val="24"/>
                <w:szCs w:val="24"/>
              </w:rPr>
              <w:t>0.013</w:t>
            </w:r>
          </w:p>
        </w:tc>
        <w:tc>
          <w:tcPr>
            <w:tcW w:w="763" w:type="dxa"/>
            <w:tcBorders>
              <w:top w:val="single" w:color="auto" w:sz="4" w:space="0"/>
            </w:tcBorders>
            <w:shd w:val="pct5" w:color="auto" w:fill="auto"/>
            <w:vAlign w:val="center"/>
          </w:tcPr>
          <w:p>
            <w:pPr>
              <w:pStyle w:val="55"/>
              <w:ind w:left="360" w:hanging="360"/>
              <w:rPr>
                <w:sz w:val="24"/>
                <w:szCs w:val="24"/>
              </w:rPr>
            </w:pPr>
            <w:r>
              <w:rPr>
                <w:sz w:val="24"/>
                <w:szCs w:val="24"/>
              </w:rPr>
              <w:t>0.075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shd w:val="pct5" w:color="auto" w:fill="auto"/>
            <w:vAlign w:val="center"/>
          </w:tcPr>
          <w:p>
            <w:pPr>
              <w:pStyle w:val="55"/>
              <w:ind w:left="360" w:hanging="360"/>
              <w:rPr>
                <w:b/>
                <w:bCs/>
                <w:sz w:val="24"/>
                <w:szCs w:val="24"/>
              </w:rPr>
            </w:pPr>
            <w:r>
              <w:rPr>
                <w:sz w:val="24"/>
                <w:szCs w:val="24"/>
              </w:rPr>
              <w:t>Family size</w:t>
            </w:r>
          </w:p>
        </w:tc>
        <w:tc>
          <w:tcPr>
            <w:tcW w:w="1336" w:type="dxa"/>
            <w:shd w:val="pct5" w:color="auto" w:fill="auto"/>
            <w:vAlign w:val="center"/>
          </w:tcPr>
          <w:p>
            <w:pPr>
              <w:pStyle w:val="55"/>
              <w:ind w:left="360" w:hanging="360"/>
              <w:rPr>
                <w:sz w:val="24"/>
                <w:szCs w:val="24"/>
              </w:rPr>
            </w:pPr>
            <w:r>
              <w:rPr>
                <w:sz w:val="24"/>
                <w:szCs w:val="24"/>
              </w:rPr>
              <w:t>-1.541</w:t>
            </w:r>
          </w:p>
        </w:tc>
        <w:tc>
          <w:tcPr>
            <w:tcW w:w="1177" w:type="dxa"/>
            <w:shd w:val="pct5" w:color="auto" w:fill="auto"/>
            <w:vAlign w:val="center"/>
          </w:tcPr>
          <w:p>
            <w:pPr>
              <w:pStyle w:val="55"/>
              <w:ind w:left="360" w:hanging="360"/>
              <w:rPr>
                <w:sz w:val="24"/>
                <w:szCs w:val="24"/>
              </w:rPr>
            </w:pPr>
            <w:r>
              <w:rPr>
                <w:sz w:val="24"/>
                <w:szCs w:val="24"/>
              </w:rPr>
              <w:t>0.889</w:t>
            </w:r>
          </w:p>
        </w:tc>
        <w:tc>
          <w:tcPr>
            <w:tcW w:w="763" w:type="dxa"/>
            <w:shd w:val="pct5" w:color="auto" w:fill="auto"/>
            <w:vAlign w:val="center"/>
          </w:tcPr>
          <w:p>
            <w:pPr>
              <w:pStyle w:val="55"/>
              <w:ind w:left="360" w:hanging="360"/>
              <w:rPr>
                <w:sz w:val="24"/>
                <w:szCs w:val="24"/>
              </w:rPr>
            </w:pPr>
            <w:r>
              <w:rPr>
                <w:sz w:val="24"/>
                <w:szCs w:val="24"/>
              </w:rPr>
              <w:t>0.053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shd w:val="pct5" w:color="auto" w:fill="auto"/>
            <w:vAlign w:val="center"/>
          </w:tcPr>
          <w:p>
            <w:pPr>
              <w:pStyle w:val="55"/>
              <w:ind w:left="360" w:hanging="360"/>
              <w:rPr>
                <w:b/>
                <w:bCs/>
                <w:sz w:val="24"/>
                <w:szCs w:val="24"/>
              </w:rPr>
            </w:pPr>
            <w:r>
              <w:rPr>
                <w:sz w:val="24"/>
                <w:szCs w:val="24"/>
              </w:rPr>
              <w:t>Age</w:t>
            </w:r>
          </w:p>
        </w:tc>
        <w:tc>
          <w:tcPr>
            <w:tcW w:w="1336" w:type="dxa"/>
            <w:shd w:val="pct5" w:color="auto" w:fill="auto"/>
            <w:vAlign w:val="center"/>
          </w:tcPr>
          <w:p>
            <w:pPr>
              <w:pStyle w:val="55"/>
              <w:ind w:left="360" w:hanging="360"/>
              <w:rPr>
                <w:sz w:val="24"/>
                <w:szCs w:val="24"/>
              </w:rPr>
            </w:pPr>
            <w:r>
              <w:rPr>
                <w:sz w:val="24"/>
                <w:szCs w:val="24"/>
              </w:rPr>
              <w:t>0.026</w:t>
            </w:r>
          </w:p>
        </w:tc>
        <w:tc>
          <w:tcPr>
            <w:tcW w:w="1177" w:type="dxa"/>
            <w:shd w:val="pct5" w:color="auto" w:fill="auto"/>
            <w:vAlign w:val="center"/>
          </w:tcPr>
          <w:p>
            <w:pPr>
              <w:pStyle w:val="55"/>
              <w:ind w:left="360" w:hanging="360"/>
              <w:rPr>
                <w:sz w:val="24"/>
                <w:szCs w:val="24"/>
              </w:rPr>
            </w:pPr>
            <w:r>
              <w:rPr>
                <w:sz w:val="24"/>
                <w:szCs w:val="24"/>
              </w:rPr>
              <w:t>0.032</w:t>
            </w:r>
          </w:p>
        </w:tc>
        <w:tc>
          <w:tcPr>
            <w:tcW w:w="763" w:type="dxa"/>
            <w:shd w:val="pct5" w:color="auto" w:fill="auto"/>
            <w:vAlign w:val="center"/>
          </w:tcPr>
          <w:p>
            <w:pPr>
              <w:pStyle w:val="55"/>
              <w:ind w:left="360" w:hanging="360"/>
              <w:rPr>
                <w:sz w:val="24"/>
                <w:szCs w:val="24"/>
              </w:rPr>
            </w:pPr>
            <w:r>
              <w:rPr>
                <w:sz w:val="24"/>
                <w:szCs w:val="24"/>
              </w:rPr>
              <w:t>0.067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shd w:val="pct5" w:color="auto" w:fill="auto"/>
            <w:vAlign w:val="center"/>
          </w:tcPr>
          <w:p>
            <w:pPr>
              <w:pStyle w:val="55"/>
              <w:ind w:left="360" w:hanging="360"/>
              <w:rPr>
                <w:b/>
                <w:bCs/>
                <w:sz w:val="24"/>
                <w:szCs w:val="24"/>
              </w:rPr>
            </w:pPr>
            <w:r>
              <w:rPr>
                <w:sz w:val="24"/>
                <w:szCs w:val="24"/>
              </w:rPr>
              <w:t>Educational level</w:t>
            </w:r>
          </w:p>
        </w:tc>
        <w:tc>
          <w:tcPr>
            <w:tcW w:w="1336" w:type="dxa"/>
            <w:shd w:val="pct5" w:color="auto" w:fill="auto"/>
            <w:vAlign w:val="center"/>
          </w:tcPr>
          <w:p>
            <w:pPr>
              <w:pStyle w:val="55"/>
              <w:ind w:left="360" w:hanging="360"/>
              <w:rPr>
                <w:sz w:val="24"/>
                <w:szCs w:val="24"/>
              </w:rPr>
            </w:pPr>
            <w:r>
              <w:rPr>
                <w:sz w:val="24"/>
                <w:szCs w:val="24"/>
              </w:rPr>
              <w:t>0.036</w:t>
            </w:r>
          </w:p>
        </w:tc>
        <w:tc>
          <w:tcPr>
            <w:tcW w:w="1177" w:type="dxa"/>
            <w:shd w:val="pct5" w:color="auto" w:fill="auto"/>
            <w:vAlign w:val="center"/>
          </w:tcPr>
          <w:p>
            <w:pPr>
              <w:pStyle w:val="55"/>
              <w:ind w:left="360" w:hanging="360"/>
              <w:rPr>
                <w:sz w:val="24"/>
                <w:szCs w:val="24"/>
              </w:rPr>
            </w:pPr>
            <w:r>
              <w:rPr>
                <w:sz w:val="24"/>
                <w:szCs w:val="24"/>
              </w:rPr>
              <w:t>0.013</w:t>
            </w:r>
          </w:p>
        </w:tc>
        <w:tc>
          <w:tcPr>
            <w:tcW w:w="763" w:type="dxa"/>
            <w:shd w:val="pct5" w:color="auto" w:fill="auto"/>
            <w:vAlign w:val="center"/>
          </w:tcPr>
          <w:p>
            <w:pPr>
              <w:pStyle w:val="55"/>
              <w:ind w:left="360" w:hanging="360"/>
              <w:rPr>
                <w:sz w:val="24"/>
                <w:szCs w:val="24"/>
              </w:rPr>
            </w:pPr>
            <w:r>
              <w:rPr>
                <w:sz w:val="24"/>
                <w:szCs w:val="24"/>
              </w:rPr>
              <w:t>0.007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shd w:val="pct5" w:color="auto" w:fill="auto"/>
            <w:vAlign w:val="center"/>
          </w:tcPr>
          <w:p>
            <w:pPr>
              <w:pStyle w:val="55"/>
              <w:ind w:left="360" w:hanging="360"/>
              <w:rPr>
                <w:b/>
                <w:bCs/>
                <w:sz w:val="24"/>
                <w:szCs w:val="24"/>
              </w:rPr>
            </w:pPr>
            <w:r>
              <w:rPr>
                <w:sz w:val="24"/>
                <w:szCs w:val="24"/>
              </w:rPr>
              <w:t>Value of product</w:t>
            </w:r>
          </w:p>
        </w:tc>
        <w:tc>
          <w:tcPr>
            <w:tcW w:w="1336" w:type="dxa"/>
            <w:shd w:val="pct5" w:color="auto" w:fill="auto"/>
            <w:vAlign w:val="center"/>
          </w:tcPr>
          <w:p>
            <w:pPr>
              <w:pStyle w:val="55"/>
              <w:ind w:left="360" w:hanging="360"/>
              <w:rPr>
                <w:sz w:val="24"/>
                <w:szCs w:val="24"/>
              </w:rPr>
            </w:pPr>
            <w:r>
              <w:rPr>
                <w:sz w:val="24"/>
                <w:szCs w:val="24"/>
              </w:rPr>
              <w:t>-0.054</w:t>
            </w:r>
          </w:p>
        </w:tc>
        <w:tc>
          <w:tcPr>
            <w:tcW w:w="1177" w:type="dxa"/>
            <w:shd w:val="pct5" w:color="auto" w:fill="auto"/>
            <w:vAlign w:val="center"/>
          </w:tcPr>
          <w:p>
            <w:pPr>
              <w:pStyle w:val="55"/>
              <w:ind w:left="360" w:hanging="360"/>
              <w:rPr>
                <w:sz w:val="24"/>
                <w:szCs w:val="24"/>
              </w:rPr>
            </w:pPr>
            <w:r>
              <w:rPr>
                <w:sz w:val="24"/>
                <w:szCs w:val="24"/>
              </w:rPr>
              <w:t>0.378</w:t>
            </w:r>
          </w:p>
        </w:tc>
        <w:tc>
          <w:tcPr>
            <w:tcW w:w="763" w:type="dxa"/>
            <w:shd w:val="pct5" w:color="auto" w:fill="auto"/>
            <w:vAlign w:val="center"/>
          </w:tcPr>
          <w:p>
            <w:pPr>
              <w:pStyle w:val="55"/>
              <w:ind w:left="360" w:hanging="360"/>
              <w:rPr>
                <w:sz w:val="24"/>
                <w:szCs w:val="24"/>
              </w:rPr>
            </w:pPr>
            <w:r>
              <w:rPr>
                <w:sz w:val="24"/>
                <w:szCs w:val="24"/>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shd w:val="pct5" w:color="auto" w:fill="auto"/>
            <w:vAlign w:val="center"/>
          </w:tcPr>
          <w:p>
            <w:pPr>
              <w:pStyle w:val="55"/>
              <w:ind w:left="360" w:hanging="360"/>
              <w:rPr>
                <w:b/>
                <w:bCs/>
                <w:sz w:val="24"/>
                <w:szCs w:val="24"/>
              </w:rPr>
            </w:pPr>
            <w:r>
              <w:rPr>
                <w:sz w:val="24"/>
                <w:szCs w:val="24"/>
              </w:rPr>
              <w:t>Gender</w:t>
            </w:r>
          </w:p>
        </w:tc>
        <w:tc>
          <w:tcPr>
            <w:tcW w:w="1336" w:type="dxa"/>
            <w:shd w:val="pct5" w:color="auto" w:fill="auto"/>
            <w:vAlign w:val="center"/>
          </w:tcPr>
          <w:p>
            <w:pPr>
              <w:pStyle w:val="55"/>
              <w:ind w:left="360" w:hanging="360"/>
              <w:rPr>
                <w:sz w:val="24"/>
                <w:szCs w:val="24"/>
              </w:rPr>
            </w:pPr>
            <w:r>
              <w:rPr>
                <w:sz w:val="24"/>
                <w:szCs w:val="24"/>
              </w:rPr>
              <w:t>-1.535</w:t>
            </w:r>
          </w:p>
        </w:tc>
        <w:tc>
          <w:tcPr>
            <w:tcW w:w="1177" w:type="dxa"/>
            <w:shd w:val="pct5" w:color="auto" w:fill="auto"/>
            <w:vAlign w:val="center"/>
          </w:tcPr>
          <w:p>
            <w:pPr>
              <w:pStyle w:val="55"/>
              <w:ind w:left="360" w:hanging="360"/>
              <w:rPr>
                <w:sz w:val="24"/>
                <w:szCs w:val="24"/>
              </w:rPr>
            </w:pPr>
            <w:r>
              <w:rPr>
                <w:sz w:val="24"/>
                <w:szCs w:val="24"/>
              </w:rPr>
              <w:t>2.343</w:t>
            </w:r>
          </w:p>
        </w:tc>
        <w:tc>
          <w:tcPr>
            <w:tcW w:w="763" w:type="dxa"/>
            <w:shd w:val="pct5" w:color="auto" w:fill="auto"/>
            <w:vAlign w:val="center"/>
          </w:tcPr>
          <w:p>
            <w:pPr>
              <w:pStyle w:val="55"/>
              <w:ind w:left="360" w:hanging="360"/>
              <w:rPr>
                <w:sz w:val="24"/>
                <w:szCs w:val="24"/>
              </w:rPr>
            </w:pPr>
            <w:r>
              <w:rPr>
                <w:sz w:val="24"/>
                <w:szCs w:val="24"/>
              </w:rPr>
              <w:t>0.004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shd w:val="pct5" w:color="auto" w:fill="auto"/>
            <w:vAlign w:val="center"/>
          </w:tcPr>
          <w:p>
            <w:pPr>
              <w:pStyle w:val="55"/>
              <w:ind w:left="360" w:hanging="360"/>
              <w:rPr>
                <w:b/>
                <w:bCs/>
                <w:sz w:val="24"/>
                <w:szCs w:val="24"/>
              </w:rPr>
            </w:pPr>
            <w:r>
              <w:rPr>
                <w:sz w:val="24"/>
                <w:szCs w:val="24"/>
              </w:rPr>
              <w:t>Experience in agriculture</w:t>
            </w:r>
          </w:p>
        </w:tc>
        <w:tc>
          <w:tcPr>
            <w:tcW w:w="1336" w:type="dxa"/>
            <w:shd w:val="pct5" w:color="auto" w:fill="auto"/>
            <w:vAlign w:val="center"/>
          </w:tcPr>
          <w:p>
            <w:pPr>
              <w:pStyle w:val="55"/>
              <w:ind w:left="360" w:hanging="360"/>
              <w:rPr>
                <w:sz w:val="24"/>
                <w:szCs w:val="24"/>
              </w:rPr>
            </w:pPr>
            <w:r>
              <w:rPr>
                <w:sz w:val="24"/>
                <w:szCs w:val="24"/>
              </w:rPr>
              <w:t>-1.968</w:t>
            </w:r>
          </w:p>
        </w:tc>
        <w:tc>
          <w:tcPr>
            <w:tcW w:w="1177" w:type="dxa"/>
            <w:shd w:val="pct5" w:color="auto" w:fill="auto"/>
            <w:vAlign w:val="center"/>
          </w:tcPr>
          <w:p>
            <w:pPr>
              <w:pStyle w:val="55"/>
              <w:ind w:left="360" w:hanging="360"/>
              <w:rPr>
                <w:sz w:val="24"/>
                <w:szCs w:val="24"/>
              </w:rPr>
            </w:pPr>
            <w:r>
              <w:rPr>
                <w:sz w:val="24"/>
                <w:szCs w:val="24"/>
              </w:rPr>
              <w:t>0.994</w:t>
            </w:r>
          </w:p>
        </w:tc>
        <w:tc>
          <w:tcPr>
            <w:tcW w:w="763" w:type="dxa"/>
            <w:shd w:val="pct5" w:color="auto" w:fill="auto"/>
            <w:vAlign w:val="center"/>
          </w:tcPr>
          <w:p>
            <w:pPr>
              <w:pStyle w:val="55"/>
              <w:ind w:left="360" w:hanging="360"/>
              <w:rPr>
                <w:sz w:val="24"/>
                <w:szCs w:val="24"/>
              </w:rPr>
            </w:pPr>
            <w:r>
              <w:rPr>
                <w:sz w:val="24"/>
                <w:szCs w:val="24"/>
              </w:rPr>
              <w:t>0.086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shd w:val="pct5" w:color="auto" w:fill="auto"/>
            <w:vAlign w:val="center"/>
          </w:tcPr>
          <w:p>
            <w:pPr>
              <w:pStyle w:val="55"/>
              <w:ind w:left="360" w:hanging="360"/>
              <w:rPr>
                <w:b/>
                <w:bCs/>
                <w:sz w:val="24"/>
                <w:szCs w:val="24"/>
              </w:rPr>
            </w:pPr>
            <w:r>
              <w:rPr>
                <w:sz w:val="24"/>
                <w:szCs w:val="24"/>
              </w:rPr>
              <w:t>Distance to Rugezi</w:t>
            </w:r>
          </w:p>
        </w:tc>
        <w:tc>
          <w:tcPr>
            <w:tcW w:w="1336" w:type="dxa"/>
            <w:shd w:val="pct5" w:color="auto" w:fill="auto"/>
            <w:vAlign w:val="center"/>
          </w:tcPr>
          <w:p>
            <w:pPr>
              <w:pStyle w:val="55"/>
              <w:ind w:left="360" w:hanging="360"/>
              <w:rPr>
                <w:sz w:val="24"/>
                <w:szCs w:val="24"/>
              </w:rPr>
            </w:pPr>
            <w:r>
              <w:rPr>
                <w:sz w:val="24"/>
                <w:szCs w:val="24"/>
              </w:rPr>
              <w:t>-0.056</w:t>
            </w:r>
          </w:p>
        </w:tc>
        <w:tc>
          <w:tcPr>
            <w:tcW w:w="1177" w:type="dxa"/>
            <w:shd w:val="pct5" w:color="auto" w:fill="auto"/>
            <w:vAlign w:val="center"/>
          </w:tcPr>
          <w:p>
            <w:pPr>
              <w:pStyle w:val="55"/>
              <w:ind w:left="360" w:hanging="360"/>
              <w:rPr>
                <w:sz w:val="24"/>
                <w:szCs w:val="24"/>
              </w:rPr>
            </w:pPr>
            <w:r>
              <w:rPr>
                <w:sz w:val="24"/>
                <w:szCs w:val="24"/>
              </w:rPr>
              <w:t>0.304</w:t>
            </w:r>
          </w:p>
        </w:tc>
        <w:tc>
          <w:tcPr>
            <w:tcW w:w="763" w:type="dxa"/>
            <w:shd w:val="pct5" w:color="auto" w:fill="auto"/>
            <w:vAlign w:val="center"/>
          </w:tcPr>
          <w:p>
            <w:pPr>
              <w:pStyle w:val="55"/>
              <w:ind w:left="360" w:hanging="360"/>
              <w:rPr>
                <w:sz w:val="24"/>
                <w:szCs w:val="24"/>
              </w:rPr>
            </w:pPr>
            <w:r>
              <w:rPr>
                <w:sz w:val="24"/>
                <w:szCs w:val="24"/>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shd w:val="pct5" w:color="auto" w:fill="auto"/>
            <w:vAlign w:val="center"/>
          </w:tcPr>
          <w:p>
            <w:pPr>
              <w:pStyle w:val="55"/>
              <w:ind w:left="360" w:hanging="360"/>
              <w:rPr>
                <w:sz w:val="24"/>
                <w:szCs w:val="24"/>
              </w:rPr>
            </w:pPr>
            <w:r>
              <w:rPr>
                <w:sz w:val="24"/>
                <w:szCs w:val="24"/>
              </w:rPr>
              <w:t>Occupation</w:t>
            </w:r>
          </w:p>
        </w:tc>
        <w:tc>
          <w:tcPr>
            <w:tcW w:w="1336" w:type="dxa"/>
            <w:shd w:val="pct5" w:color="auto" w:fill="auto"/>
            <w:vAlign w:val="center"/>
          </w:tcPr>
          <w:p>
            <w:pPr>
              <w:pStyle w:val="55"/>
              <w:ind w:left="360" w:hanging="360"/>
              <w:rPr>
                <w:sz w:val="24"/>
                <w:szCs w:val="24"/>
              </w:rPr>
            </w:pPr>
            <w:r>
              <w:rPr>
                <w:sz w:val="24"/>
                <w:szCs w:val="24"/>
              </w:rPr>
              <w:t>0.037</w:t>
            </w:r>
          </w:p>
        </w:tc>
        <w:tc>
          <w:tcPr>
            <w:tcW w:w="1177" w:type="dxa"/>
            <w:shd w:val="pct5" w:color="auto" w:fill="auto"/>
            <w:vAlign w:val="center"/>
          </w:tcPr>
          <w:p>
            <w:pPr>
              <w:pStyle w:val="55"/>
              <w:ind w:left="360" w:hanging="360"/>
              <w:rPr>
                <w:sz w:val="24"/>
                <w:szCs w:val="24"/>
              </w:rPr>
            </w:pPr>
            <w:r>
              <w:rPr>
                <w:sz w:val="24"/>
                <w:szCs w:val="24"/>
              </w:rPr>
              <w:t>6.326</w:t>
            </w:r>
          </w:p>
        </w:tc>
        <w:tc>
          <w:tcPr>
            <w:tcW w:w="763" w:type="dxa"/>
            <w:shd w:val="pct5" w:color="auto" w:fill="auto"/>
            <w:vAlign w:val="center"/>
          </w:tcPr>
          <w:p>
            <w:pPr>
              <w:pStyle w:val="55"/>
              <w:ind w:left="360" w:hanging="360"/>
              <w:rPr>
                <w:sz w:val="24"/>
                <w:szCs w:val="24"/>
              </w:rPr>
            </w:pPr>
            <w:r>
              <w:rPr>
                <w:sz w:val="24"/>
                <w:szCs w:val="24"/>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00" w:type="dxa"/>
            <w:shd w:val="pct5" w:color="auto" w:fill="auto"/>
            <w:vAlign w:val="center"/>
          </w:tcPr>
          <w:p>
            <w:pPr>
              <w:pStyle w:val="55"/>
              <w:ind w:left="360" w:hanging="360"/>
              <w:rPr>
                <w:b/>
                <w:bCs/>
                <w:sz w:val="24"/>
                <w:szCs w:val="24"/>
              </w:rPr>
            </w:pPr>
            <w:r>
              <w:rPr>
                <w:sz w:val="24"/>
                <w:szCs w:val="24"/>
              </w:rPr>
              <w:t>Off-farm Income</w:t>
            </w:r>
          </w:p>
        </w:tc>
        <w:tc>
          <w:tcPr>
            <w:tcW w:w="1336" w:type="dxa"/>
            <w:shd w:val="pct5" w:color="auto" w:fill="auto"/>
            <w:vAlign w:val="center"/>
          </w:tcPr>
          <w:p>
            <w:pPr>
              <w:pStyle w:val="55"/>
              <w:ind w:left="360" w:hanging="360"/>
              <w:rPr>
                <w:sz w:val="24"/>
                <w:szCs w:val="24"/>
              </w:rPr>
            </w:pPr>
            <w:r>
              <w:rPr>
                <w:sz w:val="24"/>
                <w:szCs w:val="24"/>
              </w:rPr>
              <w:t>0.044</w:t>
            </w:r>
          </w:p>
        </w:tc>
        <w:tc>
          <w:tcPr>
            <w:tcW w:w="1177" w:type="dxa"/>
            <w:shd w:val="pct5" w:color="auto" w:fill="auto"/>
            <w:vAlign w:val="center"/>
          </w:tcPr>
          <w:p>
            <w:pPr>
              <w:pStyle w:val="55"/>
              <w:ind w:left="360" w:hanging="360"/>
              <w:rPr>
                <w:sz w:val="24"/>
                <w:szCs w:val="24"/>
              </w:rPr>
            </w:pPr>
            <w:r>
              <w:rPr>
                <w:sz w:val="24"/>
                <w:szCs w:val="24"/>
              </w:rPr>
              <w:t>0.052</w:t>
            </w:r>
          </w:p>
        </w:tc>
        <w:tc>
          <w:tcPr>
            <w:tcW w:w="763" w:type="dxa"/>
            <w:shd w:val="pct5" w:color="auto" w:fill="auto"/>
            <w:vAlign w:val="center"/>
          </w:tcPr>
          <w:p>
            <w:pPr>
              <w:pStyle w:val="55"/>
              <w:ind w:left="360" w:hanging="360"/>
              <w:rPr>
                <w:sz w:val="24"/>
                <w:szCs w:val="24"/>
              </w:rPr>
            </w:pPr>
            <w:r>
              <w:rPr>
                <w:sz w:val="24"/>
                <w:szCs w:val="24"/>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900" w:type="dxa"/>
            <w:shd w:val="pct5" w:color="auto" w:fill="auto"/>
            <w:vAlign w:val="center"/>
          </w:tcPr>
          <w:p>
            <w:pPr>
              <w:pStyle w:val="55"/>
              <w:ind w:left="360" w:hanging="360"/>
              <w:rPr>
                <w:sz w:val="24"/>
                <w:szCs w:val="24"/>
              </w:rPr>
            </w:pPr>
            <w:r>
              <w:rPr>
                <w:sz w:val="24"/>
                <w:szCs w:val="24"/>
              </w:rPr>
              <w:t>Intercept</w:t>
            </w:r>
          </w:p>
        </w:tc>
        <w:tc>
          <w:tcPr>
            <w:tcW w:w="1336" w:type="dxa"/>
            <w:shd w:val="pct5" w:color="auto" w:fill="auto"/>
            <w:vAlign w:val="center"/>
          </w:tcPr>
          <w:p>
            <w:pPr>
              <w:pStyle w:val="55"/>
              <w:ind w:left="360" w:hanging="360"/>
              <w:rPr>
                <w:sz w:val="24"/>
                <w:szCs w:val="24"/>
              </w:rPr>
            </w:pPr>
            <w:r>
              <w:rPr>
                <w:sz w:val="24"/>
                <w:szCs w:val="24"/>
              </w:rPr>
              <w:t>1.283</w:t>
            </w:r>
          </w:p>
        </w:tc>
        <w:tc>
          <w:tcPr>
            <w:tcW w:w="1177" w:type="dxa"/>
            <w:shd w:val="pct5" w:color="auto" w:fill="auto"/>
            <w:vAlign w:val="center"/>
          </w:tcPr>
          <w:p>
            <w:pPr>
              <w:pStyle w:val="55"/>
              <w:ind w:left="360" w:hanging="360"/>
              <w:rPr>
                <w:sz w:val="24"/>
                <w:szCs w:val="24"/>
              </w:rPr>
            </w:pPr>
            <w:r>
              <w:rPr>
                <w:sz w:val="24"/>
                <w:szCs w:val="24"/>
              </w:rPr>
              <w:t>0.271</w:t>
            </w:r>
          </w:p>
        </w:tc>
        <w:tc>
          <w:tcPr>
            <w:tcW w:w="763" w:type="dxa"/>
            <w:shd w:val="pct5" w:color="auto" w:fill="auto"/>
            <w:vAlign w:val="center"/>
          </w:tcPr>
          <w:p>
            <w:pPr>
              <w:pStyle w:val="55"/>
              <w:ind w:left="360" w:hanging="360"/>
              <w:rPr>
                <w:sz w:val="24"/>
                <w:szCs w:val="24"/>
              </w:rPr>
            </w:pPr>
            <w:r>
              <w:rPr>
                <w:sz w:val="24"/>
                <w:szCs w:val="24"/>
              </w:rPr>
              <w: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76" w:type="dxa"/>
            <w:gridSpan w:val="4"/>
            <w:shd w:val="pct5" w:color="auto" w:fill="auto"/>
            <w:vAlign w:val="center"/>
          </w:tcPr>
          <w:p>
            <w:pPr>
              <w:pStyle w:val="55"/>
              <w:ind w:left="360" w:hanging="360"/>
              <w:rPr>
                <w:b/>
                <w:bCs/>
                <w:sz w:val="24"/>
                <w:szCs w:val="24"/>
              </w:rPr>
            </w:pPr>
            <w:r>
              <w:rPr>
                <w:bCs/>
                <w:sz w:val="24"/>
                <w:szCs w:val="24"/>
              </w:rPr>
              <w:t>Number of obs =140 F( 10, 129) = 58.44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76" w:type="dxa"/>
            <w:gridSpan w:val="4"/>
            <w:shd w:val="pct5" w:color="auto" w:fill="auto"/>
            <w:vAlign w:val="center"/>
          </w:tcPr>
          <w:p>
            <w:pPr>
              <w:pStyle w:val="55"/>
              <w:ind w:left="360" w:hanging="360"/>
              <w:rPr>
                <w:bCs/>
                <w:sz w:val="24"/>
                <w:szCs w:val="24"/>
              </w:rPr>
            </w:pPr>
            <w:r>
              <w:rPr>
                <w:bCs/>
                <w:sz w:val="24"/>
                <w:szCs w:val="24"/>
              </w:rPr>
              <w:t>Prob &gt; F=0.0000 R-squared = 0.6958</w:t>
            </w:r>
          </w:p>
        </w:tc>
      </w:tr>
    </w:tbl>
    <w:p>
      <w:pPr>
        <w:pStyle w:val="46"/>
        <w:spacing w:before="160"/>
        <w:ind w:firstLine="240"/>
        <w:rPr>
          <w:sz w:val="24"/>
          <w:szCs w:val="24"/>
        </w:rPr>
      </w:pPr>
      <w:r>
        <w:rPr>
          <w:sz w:val="24"/>
          <w:szCs w:val="24"/>
        </w:rPr>
        <w:t>The results of the regression model indicated that five factors such as off-farm income, occupation, educational level, age, and farm size, showed a positive relationship with Rugezi marshland protection where three factors namely as off-farm income, occupation, educational level were statistically significant at 1% level. This implies that a 1% increment in the very good occupations than agriculture should increase the Rugezi marshland protection by 3.7%. While a 1%, increase in off-farm income should increase this marshland protection by 4.4%. For the same study 1 % increase in education level, the Rugezi marshland should be protected by 3.6%.</w:t>
      </w:r>
    </w:p>
    <w:p>
      <w:pPr>
        <w:pStyle w:val="46"/>
        <w:ind w:firstLine="240"/>
        <w:rPr>
          <w:sz w:val="24"/>
          <w:szCs w:val="24"/>
        </w:rPr>
      </w:pPr>
      <w:r>
        <w:rPr>
          <w:sz w:val="24"/>
          <w:szCs w:val="24"/>
        </w:rPr>
        <w:t xml:space="preserve">The study results also revealed that there was a negative and significant relationship between Rugezi marshland protection and four independent variables Value of product, distance to Rugezi marshland, gender, and family size. Three of these four were statistically significant at (p&lt; 0.01). For example, the study indicated that 1 % increase in value of products (mat, basket, rope, hat, chair, desk and ceiling) made from the grass of wetland; the degradation should be increase by 5.4% while a 1% in reduction of distance to Rugezi marshland the degradation should be increase by 5.6% by the easy transportation of grasses for handcraft made, fuel, mulches, fodders for livestock feeding, manure composting, fishing of </w:t>
      </w:r>
      <w:r>
        <w:rPr>
          <w:i/>
          <w:iCs/>
          <w:sz w:val="24"/>
          <w:szCs w:val="24"/>
        </w:rPr>
        <w:t xml:space="preserve">Clarias liocephalus (Haplochromis </w:t>
      </w:r>
      <w:r>
        <w:rPr>
          <w:iCs/>
          <w:sz w:val="24"/>
          <w:szCs w:val="24"/>
        </w:rPr>
        <w:t>for young men and men and hunting of some wild animals and birds if any</w:t>
      </w:r>
      <w:r>
        <w:rPr>
          <w:sz w:val="24"/>
          <w:szCs w:val="24"/>
        </w:rPr>
        <w:t>. Therefore, if the distance to such facilities is large, the likelihood of using Rugezi marshland products for sales may be less.</w:t>
      </w:r>
    </w:p>
    <w:p>
      <w:pPr>
        <w:pStyle w:val="43"/>
        <w:ind w:left="576" w:hanging="576"/>
        <w:rPr>
          <w:sz w:val="32"/>
          <w:szCs w:val="32"/>
        </w:rPr>
      </w:pPr>
      <w:r>
        <w:rPr>
          <w:sz w:val="32"/>
          <w:szCs w:val="32"/>
        </w:rPr>
        <w:t>3.3. Social Economic Impact of Rugezi Marshland Protection in the Study Area</w:t>
      </w:r>
    </w:p>
    <w:p>
      <w:pPr>
        <w:pStyle w:val="46"/>
        <w:ind w:firstLine="240"/>
        <w:rPr>
          <w:sz w:val="24"/>
          <w:szCs w:val="24"/>
        </w:rPr>
      </w:pPr>
      <w:r>
        <w:rPr>
          <w:sz w:val="24"/>
          <w:szCs w:val="24"/>
        </w:rPr>
        <w:t>The results indicated that six explanatory variables were positively related to the protection of Rugezi marshland and four variables were negatively related to protection of Rugezi marshland. The R</w:t>
      </w:r>
      <w:r>
        <w:rPr>
          <w:sz w:val="24"/>
          <w:szCs w:val="24"/>
          <w:vertAlign w:val="superscript"/>
        </w:rPr>
        <w:t>2</w:t>
      </w:r>
      <w:r>
        <w:rPr>
          <w:sz w:val="24"/>
          <w:szCs w:val="24"/>
        </w:rPr>
        <w:t xml:space="preserve"> of </w:t>
      </w:r>
      <w:r>
        <w:rPr>
          <w:bCs/>
          <w:sz w:val="24"/>
          <w:szCs w:val="24"/>
        </w:rPr>
        <w:t xml:space="preserve">0.7145 </w:t>
      </w:r>
      <w:r>
        <w:rPr>
          <w:sz w:val="24"/>
          <w:szCs w:val="24"/>
        </w:rPr>
        <w:t>implied that 71.45% of variation in the Rugezi marshland protection in the area is explained by the independent variables shown in table below.</w:t>
      </w:r>
    </w:p>
    <w:p>
      <w:pPr>
        <w:pStyle w:val="51"/>
        <w:rPr>
          <w:b/>
          <w:sz w:val="28"/>
          <w:szCs w:val="28"/>
        </w:rPr>
      </w:pPr>
      <w:r>
        <w:rPr>
          <w:b/>
          <w:sz w:val="28"/>
          <w:szCs w:val="28"/>
        </w:rPr>
        <w:t>Table 4. Social economic impact of Rugezi marshland protection in the study area.</w:t>
      </w:r>
    </w:p>
    <w:tbl>
      <w:tblPr>
        <w:tblStyle w:val="12"/>
        <w:tblW w:w="4900" w:type="pct"/>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Layout w:type="fixed"/>
        <w:tblCellMar>
          <w:top w:w="0" w:type="dxa"/>
          <w:left w:w="108" w:type="dxa"/>
          <w:bottom w:w="0" w:type="dxa"/>
          <w:right w:w="108" w:type="dxa"/>
        </w:tblCellMar>
      </w:tblPr>
      <w:tblGrid>
        <w:gridCol w:w="2072"/>
        <w:gridCol w:w="1184"/>
        <w:gridCol w:w="887"/>
        <w:gridCol w:w="91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tcBorders>
              <w:bottom w:val="single" w:color="auto" w:sz="4" w:space="0"/>
            </w:tcBorders>
            <w:shd w:val="pct5" w:color="auto" w:fill="auto"/>
            <w:vAlign w:val="center"/>
          </w:tcPr>
          <w:p>
            <w:pPr>
              <w:pStyle w:val="54"/>
              <w:rPr>
                <w:sz w:val="24"/>
                <w:szCs w:val="24"/>
                <w:lang w:val="en-GB" w:eastAsia="rw-RW"/>
              </w:rPr>
            </w:pPr>
            <w:r>
              <w:rPr>
                <w:sz w:val="24"/>
                <w:szCs w:val="24"/>
                <w:lang w:val="en-GB" w:eastAsia="rw-RW"/>
              </w:rPr>
              <w:t>Variables</w:t>
            </w:r>
          </w:p>
        </w:tc>
        <w:tc>
          <w:tcPr>
            <w:tcW w:w="1134" w:type="dxa"/>
            <w:tcBorders>
              <w:bottom w:val="single" w:color="auto" w:sz="4" w:space="0"/>
            </w:tcBorders>
            <w:shd w:val="pct5" w:color="auto" w:fill="auto"/>
            <w:vAlign w:val="center"/>
          </w:tcPr>
          <w:p>
            <w:pPr>
              <w:pStyle w:val="54"/>
              <w:rPr>
                <w:sz w:val="24"/>
                <w:szCs w:val="24"/>
                <w:lang w:val="en-GB" w:eastAsia="rw-RW"/>
              </w:rPr>
            </w:pPr>
            <w:r>
              <w:rPr>
                <w:sz w:val="24"/>
                <w:szCs w:val="24"/>
                <w:lang w:val="en-GB" w:eastAsia="rw-RW"/>
              </w:rPr>
              <w:t>Coefficient</w:t>
            </w:r>
          </w:p>
        </w:tc>
        <w:tc>
          <w:tcPr>
            <w:tcW w:w="850" w:type="dxa"/>
            <w:tcBorders>
              <w:bottom w:val="single" w:color="auto" w:sz="4" w:space="0"/>
            </w:tcBorders>
            <w:shd w:val="pct5" w:color="auto" w:fill="auto"/>
            <w:vAlign w:val="center"/>
          </w:tcPr>
          <w:p>
            <w:pPr>
              <w:pStyle w:val="54"/>
              <w:rPr>
                <w:sz w:val="24"/>
                <w:szCs w:val="24"/>
                <w:lang w:val="en-GB" w:eastAsia="rw-RW"/>
              </w:rPr>
            </w:pPr>
            <w:r>
              <w:rPr>
                <w:sz w:val="24"/>
                <w:szCs w:val="24"/>
                <w:lang w:val="en-GB" w:eastAsia="rw-RW"/>
              </w:rPr>
              <w:t>Standard Errors</w:t>
            </w:r>
          </w:p>
        </w:tc>
        <w:tc>
          <w:tcPr>
            <w:tcW w:w="877" w:type="dxa"/>
            <w:tcBorders>
              <w:bottom w:val="single" w:color="auto" w:sz="4" w:space="0"/>
            </w:tcBorders>
            <w:shd w:val="pct5" w:color="auto" w:fill="auto"/>
            <w:vAlign w:val="center"/>
          </w:tcPr>
          <w:p>
            <w:pPr>
              <w:pStyle w:val="54"/>
              <w:rPr>
                <w:sz w:val="24"/>
                <w:szCs w:val="24"/>
                <w:lang w:val="en-GB" w:eastAsia="rw-RW"/>
              </w:rPr>
            </w:pPr>
            <w:r>
              <w:rPr>
                <w:sz w:val="24"/>
                <w:szCs w:val="24"/>
                <w:lang w:val="en-GB" w:eastAsia="rw-RW"/>
              </w:rPr>
              <w:t>P- value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tcBorders>
              <w:top w:val="single" w:color="auto" w:sz="4" w:space="0"/>
            </w:tcBorders>
            <w:shd w:val="pct5" w:color="auto" w:fill="auto"/>
            <w:vAlign w:val="center"/>
          </w:tcPr>
          <w:p>
            <w:pPr>
              <w:pStyle w:val="55"/>
              <w:ind w:left="360" w:hanging="360"/>
              <w:rPr>
                <w:sz w:val="24"/>
                <w:szCs w:val="24"/>
                <w:lang w:eastAsia="rw-RW"/>
              </w:rPr>
            </w:pPr>
            <w:r>
              <w:rPr>
                <w:sz w:val="24"/>
                <w:szCs w:val="24"/>
                <w:lang w:eastAsia="rw-RW"/>
              </w:rPr>
              <w:t>Constant</w:t>
            </w:r>
          </w:p>
        </w:tc>
        <w:tc>
          <w:tcPr>
            <w:tcW w:w="1134" w:type="dxa"/>
            <w:tcBorders>
              <w:top w:val="single" w:color="auto" w:sz="4" w:space="0"/>
            </w:tcBorders>
            <w:shd w:val="pct5" w:color="auto" w:fill="auto"/>
            <w:vAlign w:val="center"/>
          </w:tcPr>
          <w:p>
            <w:pPr>
              <w:pStyle w:val="55"/>
              <w:ind w:left="360" w:hanging="360"/>
              <w:rPr>
                <w:sz w:val="24"/>
                <w:szCs w:val="24"/>
              </w:rPr>
            </w:pPr>
            <w:r>
              <w:rPr>
                <w:sz w:val="24"/>
                <w:szCs w:val="24"/>
              </w:rPr>
              <w:t>1.241</w:t>
            </w:r>
          </w:p>
        </w:tc>
        <w:tc>
          <w:tcPr>
            <w:tcW w:w="850" w:type="dxa"/>
            <w:tcBorders>
              <w:top w:val="single" w:color="auto" w:sz="4" w:space="0"/>
            </w:tcBorders>
            <w:shd w:val="pct5" w:color="auto" w:fill="auto"/>
            <w:vAlign w:val="center"/>
          </w:tcPr>
          <w:p>
            <w:pPr>
              <w:pStyle w:val="55"/>
              <w:ind w:left="360" w:hanging="360"/>
              <w:rPr>
                <w:sz w:val="24"/>
                <w:szCs w:val="24"/>
              </w:rPr>
            </w:pPr>
            <w:r>
              <w:rPr>
                <w:sz w:val="24"/>
                <w:szCs w:val="24"/>
              </w:rPr>
              <w:t>0.639</w:t>
            </w:r>
          </w:p>
        </w:tc>
        <w:tc>
          <w:tcPr>
            <w:tcW w:w="877" w:type="dxa"/>
            <w:tcBorders>
              <w:top w:val="single" w:color="auto" w:sz="4" w:space="0"/>
            </w:tcBorders>
            <w:shd w:val="pct5" w:color="auto" w:fill="auto"/>
            <w:vAlign w:val="center"/>
          </w:tcPr>
          <w:p>
            <w:pPr>
              <w:pStyle w:val="55"/>
              <w:ind w:left="360" w:hanging="360"/>
              <w:rPr>
                <w:sz w:val="24"/>
                <w:szCs w:val="24"/>
              </w:rPr>
            </w:pPr>
            <w:r>
              <w:rPr>
                <w:sz w:val="24"/>
                <w:szCs w:val="24"/>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Medical insurance</w:t>
            </w:r>
          </w:p>
        </w:tc>
        <w:tc>
          <w:tcPr>
            <w:tcW w:w="1134" w:type="dxa"/>
            <w:shd w:val="pct5" w:color="auto" w:fill="auto"/>
            <w:vAlign w:val="center"/>
          </w:tcPr>
          <w:p>
            <w:pPr>
              <w:pStyle w:val="55"/>
              <w:ind w:left="360" w:hanging="360"/>
              <w:rPr>
                <w:sz w:val="24"/>
                <w:szCs w:val="24"/>
              </w:rPr>
            </w:pPr>
            <w:r>
              <w:rPr>
                <w:sz w:val="24"/>
                <w:szCs w:val="24"/>
              </w:rPr>
              <w:t>-0.036</w:t>
            </w:r>
          </w:p>
        </w:tc>
        <w:tc>
          <w:tcPr>
            <w:tcW w:w="850" w:type="dxa"/>
            <w:shd w:val="pct5" w:color="auto" w:fill="auto"/>
            <w:vAlign w:val="center"/>
          </w:tcPr>
          <w:p>
            <w:pPr>
              <w:pStyle w:val="55"/>
              <w:ind w:left="360" w:hanging="360"/>
              <w:rPr>
                <w:sz w:val="24"/>
                <w:szCs w:val="24"/>
              </w:rPr>
            </w:pPr>
            <w:r>
              <w:rPr>
                <w:sz w:val="24"/>
                <w:szCs w:val="24"/>
              </w:rPr>
              <w:t>0.101</w:t>
            </w:r>
          </w:p>
        </w:tc>
        <w:tc>
          <w:tcPr>
            <w:tcW w:w="877" w:type="dxa"/>
            <w:shd w:val="pct5" w:color="auto" w:fill="auto"/>
            <w:vAlign w:val="center"/>
          </w:tcPr>
          <w:p>
            <w:pPr>
              <w:pStyle w:val="55"/>
              <w:ind w:left="360" w:hanging="360"/>
              <w:rPr>
                <w:sz w:val="24"/>
                <w:szCs w:val="24"/>
              </w:rPr>
            </w:pPr>
            <w:r>
              <w:rPr>
                <w:sz w:val="24"/>
                <w:szCs w:val="24"/>
              </w:rPr>
              <w:t>0.544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Payment of school fees</w:t>
            </w:r>
          </w:p>
        </w:tc>
        <w:tc>
          <w:tcPr>
            <w:tcW w:w="1134" w:type="dxa"/>
            <w:shd w:val="pct5" w:color="auto" w:fill="auto"/>
            <w:vAlign w:val="center"/>
          </w:tcPr>
          <w:p>
            <w:pPr>
              <w:pStyle w:val="55"/>
              <w:ind w:left="360" w:hanging="360"/>
              <w:rPr>
                <w:sz w:val="24"/>
                <w:szCs w:val="24"/>
              </w:rPr>
            </w:pPr>
            <w:r>
              <w:rPr>
                <w:sz w:val="24"/>
                <w:szCs w:val="24"/>
              </w:rPr>
              <w:t>-0.042</w:t>
            </w:r>
          </w:p>
        </w:tc>
        <w:tc>
          <w:tcPr>
            <w:tcW w:w="850" w:type="dxa"/>
            <w:shd w:val="pct5" w:color="auto" w:fill="auto"/>
            <w:vAlign w:val="center"/>
          </w:tcPr>
          <w:p>
            <w:pPr>
              <w:pStyle w:val="55"/>
              <w:ind w:left="360" w:hanging="360"/>
              <w:rPr>
                <w:sz w:val="24"/>
                <w:szCs w:val="24"/>
              </w:rPr>
            </w:pPr>
            <w:r>
              <w:rPr>
                <w:sz w:val="24"/>
                <w:szCs w:val="24"/>
              </w:rPr>
              <w:t>0.236</w:t>
            </w:r>
          </w:p>
        </w:tc>
        <w:tc>
          <w:tcPr>
            <w:tcW w:w="877" w:type="dxa"/>
            <w:shd w:val="pct5" w:color="auto" w:fill="auto"/>
            <w:vAlign w:val="center"/>
          </w:tcPr>
          <w:p>
            <w:pPr>
              <w:pStyle w:val="55"/>
              <w:ind w:left="360" w:hanging="360"/>
              <w:rPr>
                <w:sz w:val="24"/>
                <w:szCs w:val="24"/>
              </w:rPr>
            </w:pPr>
            <w:r>
              <w:rPr>
                <w:sz w:val="24"/>
                <w:szCs w:val="24"/>
              </w:rPr>
              <w:t>0.912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Zero grazing keeping</w:t>
            </w:r>
          </w:p>
        </w:tc>
        <w:tc>
          <w:tcPr>
            <w:tcW w:w="1134" w:type="dxa"/>
            <w:shd w:val="pct5" w:color="auto" w:fill="auto"/>
            <w:vAlign w:val="center"/>
          </w:tcPr>
          <w:p>
            <w:pPr>
              <w:pStyle w:val="55"/>
              <w:ind w:left="360" w:hanging="360"/>
              <w:rPr>
                <w:sz w:val="24"/>
                <w:szCs w:val="24"/>
              </w:rPr>
            </w:pPr>
            <w:r>
              <w:rPr>
                <w:sz w:val="24"/>
                <w:szCs w:val="24"/>
              </w:rPr>
              <w:t>0.028</w:t>
            </w:r>
          </w:p>
        </w:tc>
        <w:tc>
          <w:tcPr>
            <w:tcW w:w="850" w:type="dxa"/>
            <w:shd w:val="pct5" w:color="auto" w:fill="auto"/>
            <w:vAlign w:val="center"/>
          </w:tcPr>
          <w:p>
            <w:pPr>
              <w:pStyle w:val="55"/>
              <w:ind w:left="360" w:hanging="360"/>
              <w:rPr>
                <w:sz w:val="24"/>
                <w:szCs w:val="24"/>
              </w:rPr>
            </w:pPr>
            <w:r>
              <w:rPr>
                <w:sz w:val="24"/>
                <w:szCs w:val="24"/>
              </w:rPr>
              <w:t>0.089</w:t>
            </w:r>
          </w:p>
        </w:tc>
        <w:tc>
          <w:tcPr>
            <w:tcW w:w="877" w:type="dxa"/>
            <w:shd w:val="pct5" w:color="auto" w:fill="auto"/>
            <w:vAlign w:val="center"/>
          </w:tcPr>
          <w:p>
            <w:pPr>
              <w:pStyle w:val="55"/>
              <w:ind w:left="360" w:hanging="360"/>
              <w:rPr>
                <w:sz w:val="24"/>
                <w:szCs w:val="24"/>
              </w:rPr>
            </w:pPr>
            <w:r>
              <w:rPr>
                <w:sz w:val="24"/>
                <w:szCs w:val="24"/>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Modern house construction</w:t>
            </w:r>
          </w:p>
        </w:tc>
        <w:tc>
          <w:tcPr>
            <w:tcW w:w="1134" w:type="dxa"/>
            <w:shd w:val="pct5" w:color="auto" w:fill="auto"/>
            <w:vAlign w:val="center"/>
          </w:tcPr>
          <w:p>
            <w:pPr>
              <w:pStyle w:val="55"/>
              <w:ind w:left="360" w:hanging="360"/>
              <w:rPr>
                <w:sz w:val="24"/>
                <w:szCs w:val="24"/>
              </w:rPr>
            </w:pPr>
            <w:r>
              <w:rPr>
                <w:sz w:val="24"/>
                <w:szCs w:val="24"/>
              </w:rPr>
              <w:t>0.248</w:t>
            </w:r>
          </w:p>
        </w:tc>
        <w:tc>
          <w:tcPr>
            <w:tcW w:w="850" w:type="dxa"/>
            <w:shd w:val="pct5" w:color="auto" w:fill="auto"/>
            <w:vAlign w:val="center"/>
          </w:tcPr>
          <w:p>
            <w:pPr>
              <w:pStyle w:val="55"/>
              <w:ind w:left="360" w:hanging="360"/>
              <w:rPr>
                <w:sz w:val="24"/>
                <w:szCs w:val="24"/>
              </w:rPr>
            </w:pPr>
            <w:r>
              <w:rPr>
                <w:sz w:val="24"/>
                <w:szCs w:val="24"/>
              </w:rPr>
              <w:t>0.108</w:t>
            </w:r>
          </w:p>
        </w:tc>
        <w:tc>
          <w:tcPr>
            <w:tcW w:w="877" w:type="dxa"/>
            <w:shd w:val="pct5" w:color="auto" w:fill="auto"/>
            <w:vAlign w:val="center"/>
          </w:tcPr>
          <w:p>
            <w:pPr>
              <w:pStyle w:val="55"/>
              <w:ind w:left="360" w:hanging="360"/>
              <w:rPr>
                <w:sz w:val="24"/>
                <w:szCs w:val="24"/>
              </w:rPr>
            </w:pPr>
            <w:r>
              <w:rPr>
                <w:sz w:val="24"/>
                <w:szCs w:val="24"/>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Transport facilities</w:t>
            </w:r>
          </w:p>
        </w:tc>
        <w:tc>
          <w:tcPr>
            <w:tcW w:w="1134" w:type="dxa"/>
            <w:shd w:val="pct5" w:color="auto" w:fill="auto"/>
            <w:vAlign w:val="center"/>
          </w:tcPr>
          <w:p>
            <w:pPr>
              <w:pStyle w:val="55"/>
              <w:ind w:left="360" w:hanging="360"/>
              <w:rPr>
                <w:sz w:val="24"/>
                <w:szCs w:val="24"/>
              </w:rPr>
            </w:pPr>
            <w:r>
              <w:rPr>
                <w:sz w:val="24"/>
                <w:szCs w:val="24"/>
              </w:rPr>
              <w:t>-0.06</w:t>
            </w:r>
          </w:p>
        </w:tc>
        <w:tc>
          <w:tcPr>
            <w:tcW w:w="850" w:type="dxa"/>
            <w:shd w:val="pct5" w:color="auto" w:fill="auto"/>
            <w:vAlign w:val="center"/>
          </w:tcPr>
          <w:p>
            <w:pPr>
              <w:pStyle w:val="55"/>
              <w:ind w:left="360" w:hanging="360"/>
              <w:rPr>
                <w:sz w:val="24"/>
                <w:szCs w:val="24"/>
              </w:rPr>
            </w:pPr>
            <w:r>
              <w:rPr>
                <w:sz w:val="24"/>
                <w:szCs w:val="24"/>
              </w:rPr>
              <w:t>0.096</w:t>
            </w:r>
          </w:p>
        </w:tc>
        <w:tc>
          <w:tcPr>
            <w:tcW w:w="877" w:type="dxa"/>
            <w:shd w:val="pct5" w:color="auto" w:fill="auto"/>
            <w:vAlign w:val="center"/>
          </w:tcPr>
          <w:p>
            <w:pPr>
              <w:pStyle w:val="55"/>
              <w:ind w:left="360" w:hanging="360"/>
              <w:rPr>
                <w:sz w:val="24"/>
                <w:szCs w:val="24"/>
              </w:rPr>
            </w:pPr>
            <w:r>
              <w:rPr>
                <w:sz w:val="24"/>
                <w:szCs w:val="24"/>
              </w:rPr>
              <w:t>0.018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Buy of electricity</w:t>
            </w:r>
          </w:p>
        </w:tc>
        <w:tc>
          <w:tcPr>
            <w:tcW w:w="1134" w:type="dxa"/>
            <w:shd w:val="pct5" w:color="auto" w:fill="auto"/>
            <w:vAlign w:val="center"/>
          </w:tcPr>
          <w:p>
            <w:pPr>
              <w:pStyle w:val="55"/>
              <w:ind w:left="360" w:hanging="360"/>
              <w:rPr>
                <w:sz w:val="24"/>
                <w:szCs w:val="24"/>
              </w:rPr>
            </w:pPr>
            <w:r>
              <w:rPr>
                <w:sz w:val="24"/>
                <w:szCs w:val="24"/>
              </w:rPr>
              <w:t>-0.089</w:t>
            </w:r>
          </w:p>
        </w:tc>
        <w:tc>
          <w:tcPr>
            <w:tcW w:w="850" w:type="dxa"/>
            <w:shd w:val="pct5" w:color="auto" w:fill="auto"/>
            <w:vAlign w:val="center"/>
          </w:tcPr>
          <w:p>
            <w:pPr>
              <w:pStyle w:val="55"/>
              <w:ind w:left="360" w:hanging="360"/>
              <w:rPr>
                <w:sz w:val="24"/>
                <w:szCs w:val="24"/>
              </w:rPr>
            </w:pPr>
            <w:r>
              <w:rPr>
                <w:sz w:val="24"/>
                <w:szCs w:val="24"/>
              </w:rPr>
              <w:t>0.148</w:t>
            </w:r>
          </w:p>
        </w:tc>
        <w:tc>
          <w:tcPr>
            <w:tcW w:w="877" w:type="dxa"/>
            <w:shd w:val="pct5" w:color="auto" w:fill="auto"/>
            <w:vAlign w:val="center"/>
          </w:tcPr>
          <w:p>
            <w:pPr>
              <w:pStyle w:val="55"/>
              <w:ind w:left="360" w:hanging="360"/>
              <w:rPr>
                <w:sz w:val="24"/>
                <w:szCs w:val="24"/>
              </w:rPr>
            </w:pPr>
            <w:r>
              <w:rPr>
                <w:sz w:val="24"/>
                <w:szCs w:val="24"/>
              </w:rPr>
              <w:t>0.065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Cost of land</w:t>
            </w:r>
          </w:p>
        </w:tc>
        <w:tc>
          <w:tcPr>
            <w:tcW w:w="1134" w:type="dxa"/>
            <w:shd w:val="pct5" w:color="auto" w:fill="auto"/>
            <w:vAlign w:val="center"/>
          </w:tcPr>
          <w:p>
            <w:pPr>
              <w:pStyle w:val="55"/>
              <w:ind w:left="360" w:hanging="360"/>
              <w:rPr>
                <w:sz w:val="24"/>
                <w:szCs w:val="24"/>
              </w:rPr>
            </w:pPr>
            <w:r>
              <w:rPr>
                <w:sz w:val="24"/>
                <w:szCs w:val="24"/>
              </w:rPr>
              <w:t>-0.059</w:t>
            </w:r>
          </w:p>
        </w:tc>
        <w:tc>
          <w:tcPr>
            <w:tcW w:w="850" w:type="dxa"/>
            <w:shd w:val="pct5" w:color="auto" w:fill="auto"/>
            <w:vAlign w:val="center"/>
          </w:tcPr>
          <w:p>
            <w:pPr>
              <w:pStyle w:val="55"/>
              <w:ind w:left="360" w:hanging="360"/>
              <w:rPr>
                <w:sz w:val="24"/>
                <w:szCs w:val="24"/>
              </w:rPr>
            </w:pPr>
            <w:r>
              <w:rPr>
                <w:sz w:val="24"/>
                <w:szCs w:val="24"/>
              </w:rPr>
              <w:t>-0.118</w:t>
            </w:r>
          </w:p>
        </w:tc>
        <w:tc>
          <w:tcPr>
            <w:tcW w:w="877" w:type="dxa"/>
            <w:shd w:val="pct5" w:color="auto" w:fill="auto"/>
            <w:vAlign w:val="center"/>
          </w:tcPr>
          <w:p>
            <w:pPr>
              <w:pStyle w:val="55"/>
              <w:ind w:left="360" w:hanging="360"/>
              <w:rPr>
                <w:sz w:val="24"/>
                <w:szCs w:val="24"/>
              </w:rPr>
            </w:pPr>
            <w:r>
              <w:rPr>
                <w:sz w:val="24"/>
                <w:szCs w:val="24"/>
              </w:rPr>
              <w:t>0.048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Increase of wild animals and birds</w:t>
            </w:r>
          </w:p>
        </w:tc>
        <w:tc>
          <w:tcPr>
            <w:tcW w:w="1134" w:type="dxa"/>
            <w:shd w:val="pct5" w:color="auto" w:fill="auto"/>
            <w:vAlign w:val="center"/>
          </w:tcPr>
          <w:p>
            <w:pPr>
              <w:pStyle w:val="55"/>
              <w:ind w:left="360" w:hanging="360"/>
              <w:rPr>
                <w:sz w:val="24"/>
                <w:szCs w:val="24"/>
              </w:rPr>
            </w:pPr>
            <w:r>
              <w:rPr>
                <w:bCs/>
                <w:sz w:val="24"/>
                <w:szCs w:val="24"/>
              </w:rPr>
              <w:t>0.081</w:t>
            </w:r>
          </w:p>
        </w:tc>
        <w:tc>
          <w:tcPr>
            <w:tcW w:w="850" w:type="dxa"/>
            <w:shd w:val="pct5" w:color="auto" w:fill="auto"/>
            <w:vAlign w:val="center"/>
          </w:tcPr>
          <w:p>
            <w:pPr>
              <w:pStyle w:val="55"/>
              <w:ind w:left="360" w:hanging="360"/>
              <w:rPr>
                <w:sz w:val="24"/>
                <w:szCs w:val="24"/>
              </w:rPr>
            </w:pPr>
            <w:r>
              <w:rPr>
                <w:sz w:val="24"/>
                <w:szCs w:val="24"/>
              </w:rPr>
              <w:t>0.225</w:t>
            </w:r>
          </w:p>
        </w:tc>
        <w:tc>
          <w:tcPr>
            <w:tcW w:w="877" w:type="dxa"/>
            <w:shd w:val="pct5" w:color="auto" w:fill="auto"/>
            <w:vAlign w:val="center"/>
          </w:tcPr>
          <w:p>
            <w:pPr>
              <w:pStyle w:val="55"/>
              <w:ind w:left="360" w:hanging="360"/>
              <w:rPr>
                <w:sz w:val="24"/>
                <w:szCs w:val="24"/>
              </w:rPr>
            </w:pPr>
            <w:r>
              <w:rPr>
                <w:sz w:val="24"/>
                <w:szCs w:val="24"/>
              </w:rPr>
              <w:t>0.037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Increase of grass species</w:t>
            </w:r>
          </w:p>
        </w:tc>
        <w:tc>
          <w:tcPr>
            <w:tcW w:w="1134" w:type="dxa"/>
            <w:shd w:val="pct5" w:color="auto" w:fill="auto"/>
            <w:vAlign w:val="center"/>
          </w:tcPr>
          <w:p>
            <w:pPr>
              <w:pStyle w:val="55"/>
              <w:ind w:left="360" w:hanging="360"/>
              <w:rPr>
                <w:sz w:val="24"/>
                <w:szCs w:val="24"/>
              </w:rPr>
            </w:pPr>
            <w:r>
              <w:rPr>
                <w:bCs/>
                <w:sz w:val="24"/>
                <w:szCs w:val="24"/>
              </w:rPr>
              <w:t>0.074</w:t>
            </w:r>
          </w:p>
        </w:tc>
        <w:tc>
          <w:tcPr>
            <w:tcW w:w="850" w:type="dxa"/>
            <w:shd w:val="pct5" w:color="auto" w:fill="auto"/>
            <w:vAlign w:val="center"/>
          </w:tcPr>
          <w:p>
            <w:pPr>
              <w:pStyle w:val="55"/>
              <w:ind w:left="360" w:hanging="360"/>
              <w:rPr>
                <w:sz w:val="24"/>
                <w:szCs w:val="24"/>
              </w:rPr>
            </w:pPr>
            <w:r>
              <w:rPr>
                <w:sz w:val="24"/>
                <w:szCs w:val="24"/>
              </w:rPr>
              <w:t>0.391</w:t>
            </w:r>
          </w:p>
        </w:tc>
        <w:tc>
          <w:tcPr>
            <w:tcW w:w="877" w:type="dxa"/>
            <w:shd w:val="pct5" w:color="auto" w:fill="auto"/>
            <w:vAlign w:val="center"/>
          </w:tcPr>
          <w:p>
            <w:pPr>
              <w:pStyle w:val="55"/>
              <w:ind w:left="360" w:hanging="360"/>
              <w:rPr>
                <w:sz w:val="24"/>
                <w:szCs w:val="24"/>
              </w:rPr>
            </w:pPr>
            <w:r>
              <w:rPr>
                <w:sz w:val="24"/>
                <w:szCs w:val="24"/>
              </w:rPr>
              <w:t>0.001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Water management</w:t>
            </w:r>
          </w:p>
        </w:tc>
        <w:tc>
          <w:tcPr>
            <w:tcW w:w="1134" w:type="dxa"/>
            <w:shd w:val="pct5" w:color="auto" w:fill="auto"/>
            <w:vAlign w:val="center"/>
          </w:tcPr>
          <w:p>
            <w:pPr>
              <w:pStyle w:val="55"/>
              <w:ind w:left="360" w:hanging="360"/>
              <w:rPr>
                <w:sz w:val="24"/>
                <w:szCs w:val="24"/>
              </w:rPr>
            </w:pPr>
            <w:r>
              <w:rPr>
                <w:bCs/>
                <w:sz w:val="24"/>
                <w:szCs w:val="24"/>
              </w:rPr>
              <w:t>0.039</w:t>
            </w:r>
          </w:p>
        </w:tc>
        <w:tc>
          <w:tcPr>
            <w:tcW w:w="850" w:type="dxa"/>
            <w:shd w:val="pct5" w:color="auto" w:fill="auto"/>
            <w:vAlign w:val="center"/>
          </w:tcPr>
          <w:p>
            <w:pPr>
              <w:pStyle w:val="55"/>
              <w:ind w:left="360" w:hanging="360"/>
              <w:rPr>
                <w:sz w:val="24"/>
                <w:szCs w:val="24"/>
              </w:rPr>
            </w:pPr>
            <w:r>
              <w:rPr>
                <w:sz w:val="24"/>
                <w:szCs w:val="24"/>
              </w:rPr>
              <w:t>0.75</w:t>
            </w:r>
          </w:p>
        </w:tc>
        <w:tc>
          <w:tcPr>
            <w:tcW w:w="877" w:type="dxa"/>
            <w:shd w:val="pct5" w:color="auto" w:fill="auto"/>
            <w:vAlign w:val="center"/>
          </w:tcPr>
          <w:p>
            <w:pPr>
              <w:pStyle w:val="55"/>
              <w:ind w:left="360" w:hanging="360"/>
              <w:rPr>
                <w:sz w:val="24"/>
                <w:szCs w:val="24"/>
              </w:rPr>
            </w:pPr>
            <w:r>
              <w:rPr>
                <w:sz w:val="24"/>
                <w:szCs w:val="24"/>
              </w:rPr>
              <w:t>0.006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1985" w:type="dxa"/>
            <w:shd w:val="pct5" w:color="auto" w:fill="auto"/>
            <w:vAlign w:val="center"/>
          </w:tcPr>
          <w:p>
            <w:pPr>
              <w:pStyle w:val="55"/>
              <w:ind w:left="360" w:hanging="360"/>
              <w:rPr>
                <w:sz w:val="24"/>
                <w:szCs w:val="24"/>
              </w:rPr>
            </w:pPr>
            <w:r>
              <w:rPr>
                <w:sz w:val="24"/>
                <w:szCs w:val="24"/>
              </w:rPr>
              <w:t>Ntaruka electricity protection</w:t>
            </w:r>
          </w:p>
        </w:tc>
        <w:tc>
          <w:tcPr>
            <w:tcW w:w="1134" w:type="dxa"/>
            <w:shd w:val="pct5" w:color="auto" w:fill="auto"/>
            <w:vAlign w:val="center"/>
          </w:tcPr>
          <w:p>
            <w:pPr>
              <w:pStyle w:val="55"/>
              <w:ind w:left="360" w:hanging="360"/>
              <w:rPr>
                <w:bCs/>
                <w:sz w:val="24"/>
                <w:szCs w:val="24"/>
              </w:rPr>
            </w:pPr>
            <w:r>
              <w:rPr>
                <w:bCs/>
                <w:sz w:val="24"/>
                <w:szCs w:val="24"/>
              </w:rPr>
              <w:t>0.045</w:t>
            </w:r>
          </w:p>
        </w:tc>
        <w:tc>
          <w:tcPr>
            <w:tcW w:w="850" w:type="dxa"/>
            <w:shd w:val="pct5" w:color="auto" w:fill="auto"/>
            <w:vAlign w:val="center"/>
          </w:tcPr>
          <w:p>
            <w:pPr>
              <w:pStyle w:val="55"/>
              <w:ind w:left="360" w:hanging="360"/>
              <w:rPr>
                <w:sz w:val="24"/>
                <w:szCs w:val="24"/>
              </w:rPr>
            </w:pPr>
            <w:r>
              <w:rPr>
                <w:sz w:val="24"/>
                <w:szCs w:val="24"/>
              </w:rPr>
              <w:t>1.067</w:t>
            </w:r>
          </w:p>
        </w:tc>
        <w:tc>
          <w:tcPr>
            <w:tcW w:w="877" w:type="dxa"/>
            <w:shd w:val="pct5" w:color="auto" w:fill="auto"/>
            <w:vAlign w:val="center"/>
          </w:tcPr>
          <w:p>
            <w:pPr>
              <w:pStyle w:val="55"/>
              <w:ind w:left="360" w:hanging="360"/>
              <w:rPr>
                <w:sz w:val="24"/>
                <w:szCs w:val="24"/>
              </w:rPr>
            </w:pPr>
            <w:r>
              <w:rPr>
                <w:sz w:val="24"/>
                <w:szCs w:val="24"/>
              </w:rPr>
              <w:t>0.000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4846" w:type="dxa"/>
            <w:gridSpan w:val="4"/>
            <w:shd w:val="pct5" w:color="auto" w:fill="auto"/>
            <w:vAlign w:val="center"/>
          </w:tcPr>
          <w:p>
            <w:pPr>
              <w:pStyle w:val="55"/>
              <w:ind w:left="360" w:hanging="360"/>
              <w:rPr>
                <w:sz w:val="24"/>
                <w:szCs w:val="24"/>
              </w:rPr>
            </w:pPr>
            <w:r>
              <w:rPr>
                <w:bCs/>
                <w:sz w:val="24"/>
                <w:szCs w:val="24"/>
              </w:rPr>
              <w:t>Number of obs =140 F( 11, 128)= 47.39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pct5" w:color="auto" w:fill="auto"/>
          <w:tblCellMar>
            <w:top w:w="0" w:type="dxa"/>
            <w:left w:w="108" w:type="dxa"/>
            <w:bottom w:w="0" w:type="dxa"/>
            <w:right w:w="108" w:type="dxa"/>
          </w:tblCellMar>
        </w:tblPrEx>
        <w:trPr>
          <w:trHeight w:val="20" w:hRule="atLeast"/>
          <w:jc w:val="center"/>
        </w:trPr>
        <w:tc>
          <w:tcPr>
            <w:tcW w:w="4846" w:type="dxa"/>
            <w:gridSpan w:val="4"/>
            <w:shd w:val="pct5" w:color="auto" w:fill="auto"/>
            <w:vAlign w:val="center"/>
          </w:tcPr>
          <w:p>
            <w:pPr>
              <w:pStyle w:val="55"/>
              <w:ind w:left="360" w:hanging="360"/>
              <w:rPr>
                <w:bCs/>
                <w:sz w:val="24"/>
                <w:szCs w:val="24"/>
              </w:rPr>
            </w:pPr>
            <w:r>
              <w:rPr>
                <w:bCs/>
                <w:sz w:val="24"/>
                <w:szCs w:val="24"/>
              </w:rPr>
              <w:t>Prob &gt; F= 0.0000 R-squared = 0.7145</w:t>
            </w:r>
          </w:p>
        </w:tc>
      </w:tr>
    </w:tbl>
    <w:p>
      <w:pPr>
        <w:pStyle w:val="46"/>
        <w:spacing w:before="160"/>
        <w:ind w:firstLine="240"/>
        <w:rPr>
          <w:sz w:val="24"/>
          <w:szCs w:val="24"/>
        </w:rPr>
      </w:pPr>
      <w:r>
        <w:rPr>
          <w:sz w:val="24"/>
          <w:szCs w:val="24"/>
        </w:rPr>
        <w:t xml:space="preserve">The results of the regression model indicated that five factors such as water management, increase of grass species, increase of wild animals and birds, modern house construction, zero grazing keeping revealed a positive and economic impact relationship with Rugezi marshland protection while five factors namely cost of land, buy of electricity, transport facilities, payment of school fees, medical insurance were negatively indicated economic impact with Rugezi marshland protection. This implies that a unit increment in Rugezi marshland protection should increase the water management by </w:t>
      </w:r>
      <w:r>
        <w:rPr>
          <w:bCs/>
          <w:sz w:val="24"/>
          <w:szCs w:val="24"/>
        </w:rPr>
        <w:t xml:space="preserve">3.9 unit in both quality and volume. Whether </w:t>
      </w:r>
      <w:r>
        <w:rPr>
          <w:sz w:val="24"/>
          <w:szCs w:val="24"/>
        </w:rPr>
        <w:t>Rugezi marshland protection</w:t>
      </w:r>
      <w:r>
        <w:rPr>
          <w:bCs/>
          <w:sz w:val="24"/>
          <w:szCs w:val="24"/>
        </w:rPr>
        <w:t xml:space="preserve"> is </w:t>
      </w:r>
      <w:r>
        <w:rPr>
          <w:sz w:val="24"/>
          <w:szCs w:val="24"/>
        </w:rPr>
        <w:t>increased by 1%, then 7.4% should increase different species of grasses</w:t>
      </w:r>
      <w:r>
        <w:rPr>
          <w:bCs/>
          <w:sz w:val="24"/>
          <w:szCs w:val="24"/>
        </w:rPr>
        <w:t xml:space="preserve"> both in goodness and in life expectancy. This is a socio-economic impact for population through the ecosystem control and oxygen supply </w:t>
      </w:r>
      <w:r>
        <w:rPr>
          <w:bCs/>
          <w:spacing w:val="4"/>
          <w:sz w:val="24"/>
          <w:szCs w:val="24"/>
        </w:rPr>
        <w:t>for respiration. The results indicated also that an</w:t>
      </w:r>
      <w:r>
        <w:rPr>
          <w:spacing w:val="4"/>
          <w:sz w:val="24"/>
          <w:szCs w:val="24"/>
        </w:rPr>
        <w:t xml:space="preserve"> increase in 1%</w:t>
      </w:r>
      <w:r>
        <w:rPr>
          <w:sz w:val="24"/>
          <w:szCs w:val="24"/>
        </w:rPr>
        <w:t xml:space="preserve"> of Rugezi marshland protection, the wild animals and birds should be increased by 8.1%. This suggest that an increase in Rugezi marshland protection should excellently satisfy tourist demand in study area.  However, the increase in tourists’ satisfaction directly increase income generation improving livelihood of population. The happiness of tourist facilitates Government to create new jobs for both educated and non-educated people. The results also indicated that 1% increase in Rugezi marshland protection should increase Ntaruka hydroelectricity power stability by 4.5%. Globally, the impact whether Rugezi marshland satisfy the electricity power users very good. Therefore, the protection enhance, the supply of electricity from Ntaruka hydroelectricity power and Mukungwa should be stable as long as possible and well distributed across the whole country very good.</w:t>
      </w:r>
    </w:p>
    <w:p>
      <w:pPr>
        <w:pStyle w:val="41"/>
        <w:ind w:left="440" w:hanging="440"/>
        <w:rPr>
          <w:sz w:val="44"/>
          <w:szCs w:val="44"/>
        </w:rPr>
      </w:pPr>
      <w:r>
        <w:rPr>
          <w:sz w:val="44"/>
          <w:szCs w:val="44"/>
        </w:rPr>
        <w:t>4. Conclusion and Recommendations</w:t>
      </w:r>
    </w:p>
    <w:p>
      <w:pPr>
        <w:pStyle w:val="46"/>
        <w:ind w:firstLine="240"/>
        <w:rPr>
          <w:sz w:val="24"/>
          <w:szCs w:val="24"/>
        </w:rPr>
      </w:pPr>
      <w:r>
        <w:rPr>
          <w:sz w:val="24"/>
          <w:szCs w:val="24"/>
        </w:rPr>
        <w:t>This study reveals that off-farm income, occupation, educational level, age, and farm size, showed a positive relationship with Rugezi marshland protection. The study indicated that six factors such as water management, increase of grass species, increase of wild animals and birds, modern house construction, zero grazing keeping, Ntaruka hydroelectricity power revealed had positive and economic impact relationship with Rugezi marshland protection. As recommendation with Rugezi marshland protection government and police makers should made tangible effort in education, jobs creation towards the implementation of policies that enhances Rugezi marshland protection. This will biologically and economically help in water management, increase grass species, increase number and lifespan of wild animals and birds that are the main source of tourism demand in study area.</w:t>
      </w:r>
    </w:p>
    <w:p>
      <w:pPr>
        <w:pStyle w:val="46"/>
        <w:ind w:firstLine="240"/>
        <w:rPr>
          <w:sz w:val="24"/>
          <w:szCs w:val="24"/>
        </w:rPr>
      </w:pPr>
    </w:p>
    <w:p>
      <w:pPr>
        <w:pStyle w:val="40"/>
        <w:rPr>
          <w:b w:val="0"/>
          <w:sz w:val="20"/>
          <w:szCs w:val="20"/>
        </w:rPr>
      </w:pPr>
      <w:bookmarkStart w:id="4" w:name="_GoBack"/>
      <w:bookmarkEnd w:id="4"/>
    </w:p>
    <w:sectPr>
      <w:type w:val="continuous"/>
      <w:pgSz w:w="11907" w:h="16160"/>
      <w:pgMar w:top="851" w:right="851" w:bottom="851" w:left="851" w:header="709" w:footer="709" w:gutter="0"/>
      <w:cols w:space="316" w:num="2"/>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Univers">
    <w:altName w:val="Segoe Print"/>
    <w:panose1 w:val="00000000000000000000"/>
    <w:charset w:val="00"/>
    <w:family w:val="swiss"/>
    <w:pitch w:val="default"/>
    <w:sig w:usb0="00000000" w:usb1="00000000" w:usb2="00000000" w:usb3="00000000" w:csb0="0000000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rPr>
        <w:rFonts w:ascii="Times New Roman" w:hAnsi="Times New Roman"/>
        <w:b/>
        <w:sz w:val="44"/>
        <w:szCs w:val="44"/>
      </w:rPr>
    </w:pPr>
    <w:r>
      <w:rPr>
        <w:rFonts w:ascii="Times New Roman" w:hAnsi="Times New Roman"/>
        <w:b/>
        <w:sz w:val="44"/>
        <w:szCs w:val="44"/>
      </w:rPr>
      <w:t>NASS Journal of Agricultural Sciences</w:t>
    </w:r>
  </w:p>
  <w:p>
    <w:pPr>
      <w:pStyle w:val="8"/>
      <w:pBdr>
        <w:bottom w:val="none" w:color="auto" w:sz="0" w:space="0"/>
      </w:pBdr>
      <w:adjustRightInd w:val="0"/>
      <w:jc w:val="both"/>
      <w:rPr>
        <w:rFonts w:ascii="Times New Roman" w:hAnsi="Times New Roman"/>
      </w:rPr>
    </w:pPr>
    <w:r>
      <w:rPr>
        <w:rFonts w:ascii="Times New Roman" w:hAnsi="Times New Roman"/>
      </w:rPr>
      <w:ptab w:relativeTo="margin" w:alignment="right" w:leader="none"/>
    </w: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p>
  <w:p>
    <w:pPr>
      <w:pStyle w:val="8"/>
      <w:pBdr>
        <w:bottom w:val="none" w:color="auto" w:sz="0" w:space="0"/>
      </w:pBdr>
      <w:spacing w:after="400"/>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center" w:pos="4961"/>
        <w:tab w:val="clear" w:pos="4153"/>
        <w:tab w:val="clear" w:pos="8306"/>
      </w:tabs>
      <w:jc w:val="lef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tab/>
    </w:r>
    <w:r>
      <w:rPr>
        <w:rFonts w:ascii="Times New Roman" w:hAnsi="Times New Roman"/>
      </w:rPr>
      <w:t xml:space="preserve">Ntabakirabose Gaspard </w:t>
    </w:r>
    <w:r>
      <w:rPr>
        <w:rFonts w:ascii="Times New Roman" w:hAnsi="Times New Roman"/>
        <w:i/>
      </w:rPr>
      <w:t>et al.</w:t>
    </w:r>
    <w:r>
      <w:rPr>
        <w:rFonts w:ascii="Times New Roman" w:hAnsi="Times New Roman"/>
      </w:rPr>
      <w:t xml:space="preserve">:  An Economic Analysis of the Impact of Marshlands Protection in Rwanda: </w:t>
    </w:r>
  </w:p>
  <w:p>
    <w:pPr>
      <w:pStyle w:val="8"/>
      <w:pBdr>
        <w:bottom w:val="none" w:color="auto" w:sz="0" w:space="0"/>
      </w:pBdr>
      <w:spacing w:after="400"/>
      <w:rPr>
        <w:rFonts w:ascii="Times New Roman" w:hAnsi="Times New Roman"/>
      </w:rPr>
    </w:pPr>
    <w:r>
      <w:rPr>
        <w:rFonts w:ascii="Times New Roman" w:hAnsi="Times New Roman"/>
      </w:rPr>
      <w:t>A Case Study of Rugezi Marshland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rPr>
        <w:rFonts w:ascii="Times New Roman" w:hAnsi="Times New Roman"/>
        <w:sz w:val="18"/>
        <w:szCs w:val="18"/>
      </w:rPr>
    </w:pPr>
    <w:r>
      <w:rPr>
        <w:rFonts w:ascii="Times New Roman" w:hAnsi="Times New Roman"/>
        <w:sz w:val="18"/>
        <w:szCs w:val="18"/>
      </w:rPr>
      <w:pict>
        <v:rect id="_x0000_i1027" o:spt="1" style="height:1pt;width:496.1pt;" fillcolor="#000000" filled="t" stroked="f" coordsize="21600,21600" o:hr="t" o:hrstd="t" o:hrnoshade="t" o:hralign="center">
          <v:path/>
          <v:fill on="t" focussize="0,0"/>
          <v:stroke on="f"/>
          <v:imagedata o:title=""/>
          <o:lock v:ext="edit"/>
          <w10:wrap type="none"/>
          <w10:anchorlock/>
        </v:rect>
      </w:pict>
    </w:r>
  </w:p>
  <w:tbl>
    <w:tblPr>
      <w:tblStyle w:val="12"/>
      <w:tblW w:w="5000" w:type="pct"/>
      <w:jc w:val="center"/>
      <w:tblLayout w:type="autofit"/>
      <w:tblCellMar>
        <w:top w:w="0" w:type="dxa"/>
        <w:left w:w="0" w:type="dxa"/>
        <w:bottom w:w="0" w:type="dxa"/>
        <w:right w:w="0" w:type="dxa"/>
      </w:tblCellMar>
    </w:tblPr>
    <w:tblGrid>
      <w:gridCol w:w="7370"/>
      <w:gridCol w:w="2835"/>
    </w:tblGrid>
    <w:tr>
      <w:tblPrEx>
        <w:tblCellMar>
          <w:top w:w="0" w:type="dxa"/>
          <w:left w:w="0" w:type="dxa"/>
          <w:bottom w:w="0" w:type="dxa"/>
          <w:right w:w="0" w:type="dxa"/>
        </w:tblCellMar>
      </w:tblPrEx>
      <w:trPr>
        <w:trHeight w:val="850" w:hRule="atLeast"/>
        <w:jc w:val="center"/>
      </w:trPr>
      <w:tc>
        <w:tcPr>
          <w:tcW w:w="3611" w:type="pct"/>
        </w:tcPr>
        <w:p>
          <w:pPr>
            <w:adjustRightInd w:val="0"/>
            <w:snapToGrid w:val="0"/>
            <w:rPr>
              <w:rFonts w:ascii="Times New Roman" w:hAnsi="Times New Roman"/>
              <w:b/>
              <w:sz w:val="44"/>
              <w:szCs w:val="44"/>
            </w:rPr>
          </w:pPr>
          <w:r>
            <w:rPr>
              <w:rFonts w:ascii="Times New Roman" w:hAnsi="Times New Roman"/>
              <w:b/>
              <w:sz w:val="44"/>
              <w:szCs w:val="44"/>
            </w:rPr>
            <w:t>NASS Journal of Agricultural Sciences</w:t>
          </w:r>
        </w:p>
        <w:p>
          <w:pPr>
            <w:adjustRightInd w:val="0"/>
            <w:snapToGrid w:val="0"/>
            <w:rPr>
              <w:rFonts w:ascii="Times New Roman" w:hAnsi="Times New Roman"/>
              <w:sz w:val="18"/>
              <w:szCs w:val="18"/>
            </w:rPr>
          </w:pPr>
        </w:p>
      </w:tc>
      <w:tc>
        <w:tcPr>
          <w:tcW w:w="1389" w:type="pct"/>
          <w:vAlign w:val="center"/>
        </w:tcPr>
        <w:p>
          <w:pPr>
            <w:adjustRightInd w:val="0"/>
            <w:snapToGrid w:val="0"/>
            <w:jc w:val="center"/>
          </w:pPr>
          <w:r>
            <w:rPr>
              <w:lang w:val="en-ZA" w:eastAsia="en-ZA"/>
            </w:rPr>
            <w:drawing>
              <wp:inline distT="0" distB="0" distL="0" distR="0">
                <wp:extent cx="742950" cy="1039495"/>
                <wp:effectExtent l="0" t="0" r="0" b="8255"/>
                <wp:docPr id="3" name="Picture 3" descr="https://ojs.nassg.org/public/site/images/nanyang/NASS_Journal_of_Agricultural_Scien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ojs.nassg.org/public/site/images/nanyang/NASS_Journal_of_Agricultural_Scienc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1618" cy="1080264"/>
                        </a:xfrm>
                        <a:prstGeom prst="rect">
                          <a:avLst/>
                        </a:prstGeom>
                        <a:noFill/>
                        <a:ln>
                          <a:noFill/>
                        </a:ln>
                      </pic:spPr>
                    </pic:pic>
                  </a:graphicData>
                </a:graphic>
              </wp:inline>
            </w:drawing>
          </w:r>
        </w:p>
      </w:tc>
    </w:tr>
  </w:tbl>
  <w:p>
    <w:pPr>
      <w:adjustRightInd w:val="0"/>
      <w:snapToGrid w:val="0"/>
      <w:spacing w:line="200" w:lineRule="exact"/>
    </w:pPr>
    <w:r>
      <w:rPr>
        <w:rFonts w:ascii="Times New Roman" w:hAnsi="Times New Roman"/>
        <w:sz w:val="18"/>
        <w:szCs w:val="18"/>
      </w:rPr>
      <w:pict>
        <v:rect id="_x0000_i1028" o:spt="1" style="height:2pt;width:496.1pt;" fillcolor="#000000" filled="t" stroked="f" coordsize="21600,21600" o:hr="t" o:hrstd="t" o:hrnoshade="t" o:hralign="center">
          <v:path/>
          <v:fill on="t" focussize="0,0"/>
          <v:stroke on="f"/>
          <v:imagedata o:title=""/>
          <o:lock v:ext="edit"/>
          <w10:wrap type="none"/>
          <w10:anchorlo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F16CB"/>
    <w:multiLevelType w:val="multilevel"/>
    <w:tmpl w:val="003F16CB"/>
    <w:lvl w:ilvl="0" w:tentative="0">
      <w:start w:val="1"/>
      <w:numFmt w:val="decimal"/>
      <w:pStyle w:val="61"/>
      <w:lvlText w:val="[%1]"/>
      <w:lvlJc w:val="left"/>
      <w:pPr>
        <w:tabs>
          <w:tab w:val="left" w:pos="2689"/>
        </w:tabs>
        <w:ind w:left="2689" w:hanging="420"/>
      </w:pPr>
      <w:rPr>
        <w:rFonts w:hint="default" w:ascii="Times New Roman" w:hAnsi="Times New Roman"/>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0AC0101"/>
    <w:multiLevelType w:val="multilevel"/>
    <w:tmpl w:val="60AC0101"/>
    <w:lvl w:ilvl="0" w:tentative="0">
      <w:start w:val="1"/>
      <w:numFmt w:val="bullet"/>
      <w:pStyle w:val="73"/>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AC"/>
    <w:rsid w:val="0000038C"/>
    <w:rsid w:val="00001D04"/>
    <w:rsid w:val="00002192"/>
    <w:rsid w:val="00002994"/>
    <w:rsid w:val="0000367C"/>
    <w:rsid w:val="00004591"/>
    <w:rsid w:val="00006092"/>
    <w:rsid w:val="000143C7"/>
    <w:rsid w:val="0001722B"/>
    <w:rsid w:val="00017C4C"/>
    <w:rsid w:val="00021582"/>
    <w:rsid w:val="00023CD0"/>
    <w:rsid w:val="00026463"/>
    <w:rsid w:val="00034A5C"/>
    <w:rsid w:val="00034CA0"/>
    <w:rsid w:val="00035F8D"/>
    <w:rsid w:val="00040630"/>
    <w:rsid w:val="000455BF"/>
    <w:rsid w:val="0004711D"/>
    <w:rsid w:val="000504AF"/>
    <w:rsid w:val="000516E1"/>
    <w:rsid w:val="00053EEC"/>
    <w:rsid w:val="00062B02"/>
    <w:rsid w:val="00066292"/>
    <w:rsid w:val="00067224"/>
    <w:rsid w:val="0007284E"/>
    <w:rsid w:val="00075AEF"/>
    <w:rsid w:val="00077394"/>
    <w:rsid w:val="00080480"/>
    <w:rsid w:val="00084162"/>
    <w:rsid w:val="00085193"/>
    <w:rsid w:val="0008571D"/>
    <w:rsid w:val="000906FB"/>
    <w:rsid w:val="000908D1"/>
    <w:rsid w:val="000914BE"/>
    <w:rsid w:val="000915E1"/>
    <w:rsid w:val="00091E9A"/>
    <w:rsid w:val="00092075"/>
    <w:rsid w:val="000976A3"/>
    <w:rsid w:val="000A0E48"/>
    <w:rsid w:val="000A1363"/>
    <w:rsid w:val="000A2D30"/>
    <w:rsid w:val="000A67AA"/>
    <w:rsid w:val="000A69E3"/>
    <w:rsid w:val="000A75C9"/>
    <w:rsid w:val="000B27C3"/>
    <w:rsid w:val="000B396A"/>
    <w:rsid w:val="000B5779"/>
    <w:rsid w:val="000B5A91"/>
    <w:rsid w:val="000B5A99"/>
    <w:rsid w:val="000B6A8C"/>
    <w:rsid w:val="000B7ABC"/>
    <w:rsid w:val="000C0B57"/>
    <w:rsid w:val="000C131C"/>
    <w:rsid w:val="000C205D"/>
    <w:rsid w:val="000C5072"/>
    <w:rsid w:val="000C5075"/>
    <w:rsid w:val="000C5308"/>
    <w:rsid w:val="000C6B65"/>
    <w:rsid w:val="000C6BF8"/>
    <w:rsid w:val="000C7E00"/>
    <w:rsid w:val="000D0460"/>
    <w:rsid w:val="000D0880"/>
    <w:rsid w:val="000D1258"/>
    <w:rsid w:val="000D1391"/>
    <w:rsid w:val="000D3F5E"/>
    <w:rsid w:val="000D55B6"/>
    <w:rsid w:val="000D5670"/>
    <w:rsid w:val="000D60D4"/>
    <w:rsid w:val="000D6866"/>
    <w:rsid w:val="000D6D35"/>
    <w:rsid w:val="000E08ED"/>
    <w:rsid w:val="000E2EE3"/>
    <w:rsid w:val="000E50B5"/>
    <w:rsid w:val="000E63CB"/>
    <w:rsid w:val="000F1A95"/>
    <w:rsid w:val="000F5249"/>
    <w:rsid w:val="000F5618"/>
    <w:rsid w:val="000F6259"/>
    <w:rsid w:val="000F64C4"/>
    <w:rsid w:val="000F7847"/>
    <w:rsid w:val="00100B0D"/>
    <w:rsid w:val="001013C3"/>
    <w:rsid w:val="001016CC"/>
    <w:rsid w:val="001030A6"/>
    <w:rsid w:val="001044F1"/>
    <w:rsid w:val="0010473F"/>
    <w:rsid w:val="00105FC3"/>
    <w:rsid w:val="00106839"/>
    <w:rsid w:val="00111221"/>
    <w:rsid w:val="00112155"/>
    <w:rsid w:val="00113D5A"/>
    <w:rsid w:val="001146F5"/>
    <w:rsid w:val="00116A68"/>
    <w:rsid w:val="00116C1A"/>
    <w:rsid w:val="00116CD9"/>
    <w:rsid w:val="00121CF5"/>
    <w:rsid w:val="00123587"/>
    <w:rsid w:val="0012446E"/>
    <w:rsid w:val="00124BDA"/>
    <w:rsid w:val="00125E69"/>
    <w:rsid w:val="00126C66"/>
    <w:rsid w:val="00126EF3"/>
    <w:rsid w:val="001308D2"/>
    <w:rsid w:val="00130A5D"/>
    <w:rsid w:val="00131740"/>
    <w:rsid w:val="001341A9"/>
    <w:rsid w:val="001406E4"/>
    <w:rsid w:val="00142D5E"/>
    <w:rsid w:val="00145265"/>
    <w:rsid w:val="00145AD7"/>
    <w:rsid w:val="00147566"/>
    <w:rsid w:val="00150218"/>
    <w:rsid w:val="00153D88"/>
    <w:rsid w:val="00157343"/>
    <w:rsid w:val="00160063"/>
    <w:rsid w:val="001616D4"/>
    <w:rsid w:val="00161C29"/>
    <w:rsid w:val="0016278A"/>
    <w:rsid w:val="0016299E"/>
    <w:rsid w:val="00162AAA"/>
    <w:rsid w:val="00162F2E"/>
    <w:rsid w:val="00165AEF"/>
    <w:rsid w:val="00170AEB"/>
    <w:rsid w:val="00176B3B"/>
    <w:rsid w:val="0017765A"/>
    <w:rsid w:val="00182818"/>
    <w:rsid w:val="00183BE2"/>
    <w:rsid w:val="00185B83"/>
    <w:rsid w:val="00186D2C"/>
    <w:rsid w:val="001903B1"/>
    <w:rsid w:val="00190E32"/>
    <w:rsid w:val="00191B72"/>
    <w:rsid w:val="00193774"/>
    <w:rsid w:val="00194E26"/>
    <w:rsid w:val="0019767D"/>
    <w:rsid w:val="001A164A"/>
    <w:rsid w:val="001A2580"/>
    <w:rsid w:val="001A55FF"/>
    <w:rsid w:val="001A5B43"/>
    <w:rsid w:val="001B2C3A"/>
    <w:rsid w:val="001B577C"/>
    <w:rsid w:val="001C0451"/>
    <w:rsid w:val="001C1B02"/>
    <w:rsid w:val="001C3894"/>
    <w:rsid w:val="001D069C"/>
    <w:rsid w:val="001D365C"/>
    <w:rsid w:val="001D773F"/>
    <w:rsid w:val="001E16ED"/>
    <w:rsid w:val="001E3B92"/>
    <w:rsid w:val="001E4B3D"/>
    <w:rsid w:val="001F2B57"/>
    <w:rsid w:val="001F3A1E"/>
    <w:rsid w:val="001F75FA"/>
    <w:rsid w:val="00201816"/>
    <w:rsid w:val="002051F1"/>
    <w:rsid w:val="00206902"/>
    <w:rsid w:val="002105C2"/>
    <w:rsid w:val="00214C30"/>
    <w:rsid w:val="00215004"/>
    <w:rsid w:val="002179EA"/>
    <w:rsid w:val="0022135D"/>
    <w:rsid w:val="002252BA"/>
    <w:rsid w:val="0022646A"/>
    <w:rsid w:val="002269EF"/>
    <w:rsid w:val="00230F3D"/>
    <w:rsid w:val="00231455"/>
    <w:rsid w:val="00231512"/>
    <w:rsid w:val="002330E1"/>
    <w:rsid w:val="002332BA"/>
    <w:rsid w:val="00235EB6"/>
    <w:rsid w:val="00241307"/>
    <w:rsid w:val="002413B5"/>
    <w:rsid w:val="00241BE7"/>
    <w:rsid w:val="00242780"/>
    <w:rsid w:val="002433BF"/>
    <w:rsid w:val="00243A26"/>
    <w:rsid w:val="00244783"/>
    <w:rsid w:val="00244F6F"/>
    <w:rsid w:val="002462A2"/>
    <w:rsid w:val="00246CC7"/>
    <w:rsid w:val="002513E5"/>
    <w:rsid w:val="00251708"/>
    <w:rsid w:val="002556CC"/>
    <w:rsid w:val="00256981"/>
    <w:rsid w:val="00256EE9"/>
    <w:rsid w:val="00257864"/>
    <w:rsid w:val="00262ED6"/>
    <w:rsid w:val="00264049"/>
    <w:rsid w:val="002667E7"/>
    <w:rsid w:val="00267C19"/>
    <w:rsid w:val="00271A93"/>
    <w:rsid w:val="0027438C"/>
    <w:rsid w:val="00276B29"/>
    <w:rsid w:val="00280C14"/>
    <w:rsid w:val="00283A64"/>
    <w:rsid w:val="002857BB"/>
    <w:rsid w:val="00294615"/>
    <w:rsid w:val="00296211"/>
    <w:rsid w:val="00297DFB"/>
    <w:rsid w:val="002A20A4"/>
    <w:rsid w:val="002A4195"/>
    <w:rsid w:val="002A5E7E"/>
    <w:rsid w:val="002B054E"/>
    <w:rsid w:val="002B295B"/>
    <w:rsid w:val="002B56E2"/>
    <w:rsid w:val="002B59F0"/>
    <w:rsid w:val="002B5A76"/>
    <w:rsid w:val="002C0098"/>
    <w:rsid w:val="002C32E6"/>
    <w:rsid w:val="002C3D3B"/>
    <w:rsid w:val="002C6151"/>
    <w:rsid w:val="002C7E8F"/>
    <w:rsid w:val="002D049E"/>
    <w:rsid w:val="002D0F2D"/>
    <w:rsid w:val="002D127E"/>
    <w:rsid w:val="002D310D"/>
    <w:rsid w:val="002D3317"/>
    <w:rsid w:val="002D3CAC"/>
    <w:rsid w:val="002D54A4"/>
    <w:rsid w:val="002D557C"/>
    <w:rsid w:val="002D559E"/>
    <w:rsid w:val="002D5A79"/>
    <w:rsid w:val="002D7696"/>
    <w:rsid w:val="002E032F"/>
    <w:rsid w:val="002E14E6"/>
    <w:rsid w:val="002E23E2"/>
    <w:rsid w:val="002E3930"/>
    <w:rsid w:val="002E3BAE"/>
    <w:rsid w:val="002E3ED6"/>
    <w:rsid w:val="002E7989"/>
    <w:rsid w:val="002E7A96"/>
    <w:rsid w:val="002F063C"/>
    <w:rsid w:val="002F386C"/>
    <w:rsid w:val="002F3D92"/>
    <w:rsid w:val="002F40AC"/>
    <w:rsid w:val="0030003D"/>
    <w:rsid w:val="00301480"/>
    <w:rsid w:val="003041F1"/>
    <w:rsid w:val="0030440D"/>
    <w:rsid w:val="00304E88"/>
    <w:rsid w:val="003075A1"/>
    <w:rsid w:val="0031263A"/>
    <w:rsid w:val="0031378B"/>
    <w:rsid w:val="003153B0"/>
    <w:rsid w:val="00315F3D"/>
    <w:rsid w:val="00321CD7"/>
    <w:rsid w:val="003220D7"/>
    <w:rsid w:val="00324323"/>
    <w:rsid w:val="003247E8"/>
    <w:rsid w:val="00331AFE"/>
    <w:rsid w:val="00332D42"/>
    <w:rsid w:val="00333D96"/>
    <w:rsid w:val="003368C6"/>
    <w:rsid w:val="0033706F"/>
    <w:rsid w:val="00340B5E"/>
    <w:rsid w:val="00344E28"/>
    <w:rsid w:val="00345218"/>
    <w:rsid w:val="0034590E"/>
    <w:rsid w:val="0035050C"/>
    <w:rsid w:val="003507C3"/>
    <w:rsid w:val="00351C3B"/>
    <w:rsid w:val="0035488D"/>
    <w:rsid w:val="00360DC8"/>
    <w:rsid w:val="00362F64"/>
    <w:rsid w:val="0036722C"/>
    <w:rsid w:val="00371F2F"/>
    <w:rsid w:val="0038026E"/>
    <w:rsid w:val="00382911"/>
    <w:rsid w:val="00382A9C"/>
    <w:rsid w:val="00383CF5"/>
    <w:rsid w:val="003845C8"/>
    <w:rsid w:val="00385C92"/>
    <w:rsid w:val="00390033"/>
    <w:rsid w:val="003905A1"/>
    <w:rsid w:val="0039087E"/>
    <w:rsid w:val="003960F0"/>
    <w:rsid w:val="003A3E56"/>
    <w:rsid w:val="003A4772"/>
    <w:rsid w:val="003A5199"/>
    <w:rsid w:val="003A68FD"/>
    <w:rsid w:val="003A7A09"/>
    <w:rsid w:val="003B1975"/>
    <w:rsid w:val="003B3347"/>
    <w:rsid w:val="003B49C8"/>
    <w:rsid w:val="003B5F66"/>
    <w:rsid w:val="003B6DDF"/>
    <w:rsid w:val="003C15BB"/>
    <w:rsid w:val="003C1C08"/>
    <w:rsid w:val="003C2123"/>
    <w:rsid w:val="003C4E97"/>
    <w:rsid w:val="003C5C8B"/>
    <w:rsid w:val="003C6520"/>
    <w:rsid w:val="003C7C45"/>
    <w:rsid w:val="003D2213"/>
    <w:rsid w:val="003D3041"/>
    <w:rsid w:val="003D49B3"/>
    <w:rsid w:val="003D5D0D"/>
    <w:rsid w:val="003D5D5B"/>
    <w:rsid w:val="003E10F6"/>
    <w:rsid w:val="003E119D"/>
    <w:rsid w:val="003E25EC"/>
    <w:rsid w:val="003E2659"/>
    <w:rsid w:val="003E2890"/>
    <w:rsid w:val="003E33A8"/>
    <w:rsid w:val="003E4086"/>
    <w:rsid w:val="003E6556"/>
    <w:rsid w:val="003E77EF"/>
    <w:rsid w:val="003F04F0"/>
    <w:rsid w:val="003F0B13"/>
    <w:rsid w:val="003F3A6E"/>
    <w:rsid w:val="003F4350"/>
    <w:rsid w:val="003F4F50"/>
    <w:rsid w:val="003F7557"/>
    <w:rsid w:val="003F770D"/>
    <w:rsid w:val="00400593"/>
    <w:rsid w:val="004026E0"/>
    <w:rsid w:val="004052BA"/>
    <w:rsid w:val="00405835"/>
    <w:rsid w:val="00406DF8"/>
    <w:rsid w:val="00406E9D"/>
    <w:rsid w:val="0041197A"/>
    <w:rsid w:val="0041262E"/>
    <w:rsid w:val="004132D1"/>
    <w:rsid w:val="004145AD"/>
    <w:rsid w:val="00414D55"/>
    <w:rsid w:val="00422BB2"/>
    <w:rsid w:val="00425563"/>
    <w:rsid w:val="00426C52"/>
    <w:rsid w:val="0042744C"/>
    <w:rsid w:val="00427E42"/>
    <w:rsid w:val="0043376F"/>
    <w:rsid w:val="0043382B"/>
    <w:rsid w:val="00435CC2"/>
    <w:rsid w:val="0043643C"/>
    <w:rsid w:val="00436B60"/>
    <w:rsid w:val="00437317"/>
    <w:rsid w:val="00440F5F"/>
    <w:rsid w:val="00442232"/>
    <w:rsid w:val="0044237D"/>
    <w:rsid w:val="00446E16"/>
    <w:rsid w:val="00450DDA"/>
    <w:rsid w:val="00453E54"/>
    <w:rsid w:val="00455E21"/>
    <w:rsid w:val="00455E3D"/>
    <w:rsid w:val="004575D2"/>
    <w:rsid w:val="00461147"/>
    <w:rsid w:val="004622CA"/>
    <w:rsid w:val="00462580"/>
    <w:rsid w:val="00463A34"/>
    <w:rsid w:val="004651E0"/>
    <w:rsid w:val="00465947"/>
    <w:rsid w:val="00466B3A"/>
    <w:rsid w:val="00471444"/>
    <w:rsid w:val="0047448C"/>
    <w:rsid w:val="00474E5E"/>
    <w:rsid w:val="004761EA"/>
    <w:rsid w:val="004764F0"/>
    <w:rsid w:val="00481C64"/>
    <w:rsid w:val="00482BD0"/>
    <w:rsid w:val="00486130"/>
    <w:rsid w:val="0048678A"/>
    <w:rsid w:val="004875DA"/>
    <w:rsid w:val="004879A9"/>
    <w:rsid w:val="00494307"/>
    <w:rsid w:val="00496A7D"/>
    <w:rsid w:val="00497562"/>
    <w:rsid w:val="00497ACB"/>
    <w:rsid w:val="004A1C46"/>
    <w:rsid w:val="004A307C"/>
    <w:rsid w:val="004A3666"/>
    <w:rsid w:val="004A3F99"/>
    <w:rsid w:val="004A60AE"/>
    <w:rsid w:val="004A63CC"/>
    <w:rsid w:val="004B0CE0"/>
    <w:rsid w:val="004B1098"/>
    <w:rsid w:val="004B19B8"/>
    <w:rsid w:val="004B1C44"/>
    <w:rsid w:val="004B20D7"/>
    <w:rsid w:val="004B25F7"/>
    <w:rsid w:val="004B6054"/>
    <w:rsid w:val="004C2888"/>
    <w:rsid w:val="004C4781"/>
    <w:rsid w:val="004C652C"/>
    <w:rsid w:val="004C6D7B"/>
    <w:rsid w:val="004D245E"/>
    <w:rsid w:val="004D267E"/>
    <w:rsid w:val="004D59E7"/>
    <w:rsid w:val="004D6A4D"/>
    <w:rsid w:val="004E04E4"/>
    <w:rsid w:val="004E2431"/>
    <w:rsid w:val="004E4ED9"/>
    <w:rsid w:val="004E6477"/>
    <w:rsid w:val="004F07D5"/>
    <w:rsid w:val="004F3C14"/>
    <w:rsid w:val="004F3E68"/>
    <w:rsid w:val="004F58A8"/>
    <w:rsid w:val="004F6ACC"/>
    <w:rsid w:val="004F70AC"/>
    <w:rsid w:val="004F74E5"/>
    <w:rsid w:val="005018B4"/>
    <w:rsid w:val="00502075"/>
    <w:rsid w:val="00503E83"/>
    <w:rsid w:val="005060A9"/>
    <w:rsid w:val="00507107"/>
    <w:rsid w:val="00510A90"/>
    <w:rsid w:val="00517FE4"/>
    <w:rsid w:val="00523FED"/>
    <w:rsid w:val="00524ECF"/>
    <w:rsid w:val="005254E7"/>
    <w:rsid w:val="00526F80"/>
    <w:rsid w:val="00527F02"/>
    <w:rsid w:val="00531220"/>
    <w:rsid w:val="0053202A"/>
    <w:rsid w:val="00533BD0"/>
    <w:rsid w:val="00533E9A"/>
    <w:rsid w:val="005403E6"/>
    <w:rsid w:val="00542846"/>
    <w:rsid w:val="00542A1D"/>
    <w:rsid w:val="005447D2"/>
    <w:rsid w:val="00546597"/>
    <w:rsid w:val="00547759"/>
    <w:rsid w:val="00551E7B"/>
    <w:rsid w:val="00553AD5"/>
    <w:rsid w:val="00554221"/>
    <w:rsid w:val="00555A81"/>
    <w:rsid w:val="00555EFC"/>
    <w:rsid w:val="0055694D"/>
    <w:rsid w:val="00557D2A"/>
    <w:rsid w:val="005605D4"/>
    <w:rsid w:val="00560A3C"/>
    <w:rsid w:val="005647DB"/>
    <w:rsid w:val="005648CF"/>
    <w:rsid w:val="005652B5"/>
    <w:rsid w:val="0056543B"/>
    <w:rsid w:val="00565E8A"/>
    <w:rsid w:val="0057223D"/>
    <w:rsid w:val="0057310C"/>
    <w:rsid w:val="0057444C"/>
    <w:rsid w:val="00581375"/>
    <w:rsid w:val="00581B37"/>
    <w:rsid w:val="00583616"/>
    <w:rsid w:val="00586038"/>
    <w:rsid w:val="00591D9C"/>
    <w:rsid w:val="00593EB1"/>
    <w:rsid w:val="005966F3"/>
    <w:rsid w:val="00597763"/>
    <w:rsid w:val="005A228C"/>
    <w:rsid w:val="005A25D7"/>
    <w:rsid w:val="005A2919"/>
    <w:rsid w:val="005A5789"/>
    <w:rsid w:val="005A6A7B"/>
    <w:rsid w:val="005B3CF3"/>
    <w:rsid w:val="005B61AB"/>
    <w:rsid w:val="005C1C19"/>
    <w:rsid w:val="005C3194"/>
    <w:rsid w:val="005C5562"/>
    <w:rsid w:val="005C7335"/>
    <w:rsid w:val="005D1335"/>
    <w:rsid w:val="005D1BA0"/>
    <w:rsid w:val="005D261B"/>
    <w:rsid w:val="005D35F3"/>
    <w:rsid w:val="005D41DD"/>
    <w:rsid w:val="005D4FEA"/>
    <w:rsid w:val="005D687D"/>
    <w:rsid w:val="005E042F"/>
    <w:rsid w:val="005E1F0B"/>
    <w:rsid w:val="005E3246"/>
    <w:rsid w:val="005E5E9B"/>
    <w:rsid w:val="005E6BE9"/>
    <w:rsid w:val="005E6F00"/>
    <w:rsid w:val="005E7EEC"/>
    <w:rsid w:val="005E7FEF"/>
    <w:rsid w:val="005F0DCB"/>
    <w:rsid w:val="005F47A5"/>
    <w:rsid w:val="005F7400"/>
    <w:rsid w:val="00600A88"/>
    <w:rsid w:val="00601915"/>
    <w:rsid w:val="00601B2F"/>
    <w:rsid w:val="00601B71"/>
    <w:rsid w:val="00603288"/>
    <w:rsid w:val="00603A1B"/>
    <w:rsid w:val="00603B12"/>
    <w:rsid w:val="00607AAE"/>
    <w:rsid w:val="00607AC8"/>
    <w:rsid w:val="006276CB"/>
    <w:rsid w:val="00630144"/>
    <w:rsid w:val="006304F9"/>
    <w:rsid w:val="00631038"/>
    <w:rsid w:val="006324C4"/>
    <w:rsid w:val="0063277B"/>
    <w:rsid w:val="0063427B"/>
    <w:rsid w:val="00634AA7"/>
    <w:rsid w:val="00636007"/>
    <w:rsid w:val="00642DDC"/>
    <w:rsid w:val="00643ED6"/>
    <w:rsid w:val="00645D92"/>
    <w:rsid w:val="00646854"/>
    <w:rsid w:val="00647297"/>
    <w:rsid w:val="006472A2"/>
    <w:rsid w:val="00647CDD"/>
    <w:rsid w:val="006505B0"/>
    <w:rsid w:val="00650BDA"/>
    <w:rsid w:val="00650E35"/>
    <w:rsid w:val="00652F77"/>
    <w:rsid w:val="006535E9"/>
    <w:rsid w:val="00657C12"/>
    <w:rsid w:val="006601B8"/>
    <w:rsid w:val="006632D7"/>
    <w:rsid w:val="00664C69"/>
    <w:rsid w:val="00665612"/>
    <w:rsid w:val="00667B7A"/>
    <w:rsid w:val="006702F1"/>
    <w:rsid w:val="006727D1"/>
    <w:rsid w:val="00673FE6"/>
    <w:rsid w:val="00675536"/>
    <w:rsid w:val="00675E16"/>
    <w:rsid w:val="00676BF6"/>
    <w:rsid w:val="00682103"/>
    <w:rsid w:val="00687174"/>
    <w:rsid w:val="0069024D"/>
    <w:rsid w:val="00690FEB"/>
    <w:rsid w:val="006937F4"/>
    <w:rsid w:val="00694B4A"/>
    <w:rsid w:val="00695E2C"/>
    <w:rsid w:val="00696DC0"/>
    <w:rsid w:val="00696F08"/>
    <w:rsid w:val="006A3024"/>
    <w:rsid w:val="006A42D9"/>
    <w:rsid w:val="006A4D1F"/>
    <w:rsid w:val="006B0BC6"/>
    <w:rsid w:val="006B0DFD"/>
    <w:rsid w:val="006B18E1"/>
    <w:rsid w:val="006B7C30"/>
    <w:rsid w:val="006C2115"/>
    <w:rsid w:val="006C337C"/>
    <w:rsid w:val="006C4260"/>
    <w:rsid w:val="006C500E"/>
    <w:rsid w:val="006C659D"/>
    <w:rsid w:val="006C6C0A"/>
    <w:rsid w:val="006C706A"/>
    <w:rsid w:val="006D02BA"/>
    <w:rsid w:val="006D18A3"/>
    <w:rsid w:val="006D2CF4"/>
    <w:rsid w:val="006D64A3"/>
    <w:rsid w:val="006E12D4"/>
    <w:rsid w:val="006E16E9"/>
    <w:rsid w:val="006E1760"/>
    <w:rsid w:val="006E2B8D"/>
    <w:rsid w:val="006E3606"/>
    <w:rsid w:val="006E4E45"/>
    <w:rsid w:val="006E6DD7"/>
    <w:rsid w:val="006F3ACF"/>
    <w:rsid w:val="006F4B7C"/>
    <w:rsid w:val="006F57F4"/>
    <w:rsid w:val="006F5AB1"/>
    <w:rsid w:val="006F7DFD"/>
    <w:rsid w:val="007022B8"/>
    <w:rsid w:val="0070305B"/>
    <w:rsid w:val="0070356E"/>
    <w:rsid w:val="007038EE"/>
    <w:rsid w:val="007044AF"/>
    <w:rsid w:val="00705CBE"/>
    <w:rsid w:val="00706E65"/>
    <w:rsid w:val="007076C6"/>
    <w:rsid w:val="007122FA"/>
    <w:rsid w:val="00712870"/>
    <w:rsid w:val="007137D6"/>
    <w:rsid w:val="00713EE7"/>
    <w:rsid w:val="007205D3"/>
    <w:rsid w:val="0072117C"/>
    <w:rsid w:val="007215BB"/>
    <w:rsid w:val="00730D8A"/>
    <w:rsid w:val="00733086"/>
    <w:rsid w:val="00733409"/>
    <w:rsid w:val="00733E5C"/>
    <w:rsid w:val="007347F1"/>
    <w:rsid w:val="00735A32"/>
    <w:rsid w:val="00740A6C"/>
    <w:rsid w:val="00742FBE"/>
    <w:rsid w:val="007439B3"/>
    <w:rsid w:val="00743B4B"/>
    <w:rsid w:val="007448B1"/>
    <w:rsid w:val="007453D1"/>
    <w:rsid w:val="007463D3"/>
    <w:rsid w:val="0074773C"/>
    <w:rsid w:val="00750B99"/>
    <w:rsid w:val="00751248"/>
    <w:rsid w:val="007514BB"/>
    <w:rsid w:val="007531C2"/>
    <w:rsid w:val="00754887"/>
    <w:rsid w:val="00760D97"/>
    <w:rsid w:val="007642CD"/>
    <w:rsid w:val="00765D4A"/>
    <w:rsid w:val="0077037C"/>
    <w:rsid w:val="00770619"/>
    <w:rsid w:val="007706DB"/>
    <w:rsid w:val="0077094A"/>
    <w:rsid w:val="007724F3"/>
    <w:rsid w:val="00773781"/>
    <w:rsid w:val="00774317"/>
    <w:rsid w:val="00774452"/>
    <w:rsid w:val="007748A5"/>
    <w:rsid w:val="00782838"/>
    <w:rsid w:val="007830D3"/>
    <w:rsid w:val="007839A4"/>
    <w:rsid w:val="007857C5"/>
    <w:rsid w:val="00787096"/>
    <w:rsid w:val="00791F8E"/>
    <w:rsid w:val="007943F9"/>
    <w:rsid w:val="00795ABA"/>
    <w:rsid w:val="007974FA"/>
    <w:rsid w:val="00797A33"/>
    <w:rsid w:val="007A3A7F"/>
    <w:rsid w:val="007A3F58"/>
    <w:rsid w:val="007A4EFF"/>
    <w:rsid w:val="007A665F"/>
    <w:rsid w:val="007B218A"/>
    <w:rsid w:val="007B468E"/>
    <w:rsid w:val="007B5C20"/>
    <w:rsid w:val="007B7B3D"/>
    <w:rsid w:val="007C282B"/>
    <w:rsid w:val="007C2AD9"/>
    <w:rsid w:val="007C42C4"/>
    <w:rsid w:val="007C5762"/>
    <w:rsid w:val="007D10F6"/>
    <w:rsid w:val="007D2D9F"/>
    <w:rsid w:val="007D33FC"/>
    <w:rsid w:val="007D3EBF"/>
    <w:rsid w:val="007D5EFB"/>
    <w:rsid w:val="007D723D"/>
    <w:rsid w:val="007E027F"/>
    <w:rsid w:val="007E0B07"/>
    <w:rsid w:val="007E2077"/>
    <w:rsid w:val="007E2E15"/>
    <w:rsid w:val="007E74D2"/>
    <w:rsid w:val="007E78A1"/>
    <w:rsid w:val="007E7AF8"/>
    <w:rsid w:val="007E7CC4"/>
    <w:rsid w:val="007F322F"/>
    <w:rsid w:val="007F3BA3"/>
    <w:rsid w:val="007F3C76"/>
    <w:rsid w:val="007F3EB7"/>
    <w:rsid w:val="007F52DF"/>
    <w:rsid w:val="007F61D3"/>
    <w:rsid w:val="007F6638"/>
    <w:rsid w:val="00803054"/>
    <w:rsid w:val="00803944"/>
    <w:rsid w:val="00804394"/>
    <w:rsid w:val="0080584C"/>
    <w:rsid w:val="00805B52"/>
    <w:rsid w:val="00806057"/>
    <w:rsid w:val="00811738"/>
    <w:rsid w:val="00811E87"/>
    <w:rsid w:val="00814960"/>
    <w:rsid w:val="008155D2"/>
    <w:rsid w:val="00817EBE"/>
    <w:rsid w:val="008208E1"/>
    <w:rsid w:val="00821791"/>
    <w:rsid w:val="00831746"/>
    <w:rsid w:val="00833044"/>
    <w:rsid w:val="008330BC"/>
    <w:rsid w:val="008337A6"/>
    <w:rsid w:val="0084135B"/>
    <w:rsid w:val="0084227C"/>
    <w:rsid w:val="00846B68"/>
    <w:rsid w:val="0084776D"/>
    <w:rsid w:val="0085002C"/>
    <w:rsid w:val="00852709"/>
    <w:rsid w:val="008528AF"/>
    <w:rsid w:val="00852A7B"/>
    <w:rsid w:val="008537B7"/>
    <w:rsid w:val="00854EB2"/>
    <w:rsid w:val="0085720F"/>
    <w:rsid w:val="00857663"/>
    <w:rsid w:val="0086085E"/>
    <w:rsid w:val="00862761"/>
    <w:rsid w:val="00864166"/>
    <w:rsid w:val="008652E2"/>
    <w:rsid w:val="00865397"/>
    <w:rsid w:val="0087119F"/>
    <w:rsid w:val="00871534"/>
    <w:rsid w:val="00871D13"/>
    <w:rsid w:val="00872AB6"/>
    <w:rsid w:val="008735B4"/>
    <w:rsid w:val="00875126"/>
    <w:rsid w:val="00875FF2"/>
    <w:rsid w:val="00876934"/>
    <w:rsid w:val="0088033A"/>
    <w:rsid w:val="0088282A"/>
    <w:rsid w:val="00883110"/>
    <w:rsid w:val="00885BF9"/>
    <w:rsid w:val="00887CD8"/>
    <w:rsid w:val="00890F47"/>
    <w:rsid w:val="00891259"/>
    <w:rsid w:val="0089139A"/>
    <w:rsid w:val="00896BC3"/>
    <w:rsid w:val="00897C97"/>
    <w:rsid w:val="008A0076"/>
    <w:rsid w:val="008A0D44"/>
    <w:rsid w:val="008A20BB"/>
    <w:rsid w:val="008A21C6"/>
    <w:rsid w:val="008A21DB"/>
    <w:rsid w:val="008A3371"/>
    <w:rsid w:val="008A429E"/>
    <w:rsid w:val="008A4BD5"/>
    <w:rsid w:val="008A5D93"/>
    <w:rsid w:val="008A6805"/>
    <w:rsid w:val="008B2805"/>
    <w:rsid w:val="008B3311"/>
    <w:rsid w:val="008B4D86"/>
    <w:rsid w:val="008B7691"/>
    <w:rsid w:val="008C0015"/>
    <w:rsid w:val="008C4B27"/>
    <w:rsid w:val="008C5D78"/>
    <w:rsid w:val="008C6392"/>
    <w:rsid w:val="008C69D8"/>
    <w:rsid w:val="008C6A11"/>
    <w:rsid w:val="008D033C"/>
    <w:rsid w:val="008D1DAF"/>
    <w:rsid w:val="008D2664"/>
    <w:rsid w:val="008D29C4"/>
    <w:rsid w:val="008D736A"/>
    <w:rsid w:val="008E0262"/>
    <w:rsid w:val="008E0B15"/>
    <w:rsid w:val="008E0D1B"/>
    <w:rsid w:val="008E5046"/>
    <w:rsid w:val="008E68DB"/>
    <w:rsid w:val="008F35D2"/>
    <w:rsid w:val="008F4A47"/>
    <w:rsid w:val="008F70D7"/>
    <w:rsid w:val="009017B7"/>
    <w:rsid w:val="009025A8"/>
    <w:rsid w:val="00902A6A"/>
    <w:rsid w:val="00902B7F"/>
    <w:rsid w:val="0090442A"/>
    <w:rsid w:val="00904645"/>
    <w:rsid w:val="009065CE"/>
    <w:rsid w:val="00906DA5"/>
    <w:rsid w:val="00906E02"/>
    <w:rsid w:val="00910EFA"/>
    <w:rsid w:val="00911D77"/>
    <w:rsid w:val="00912C46"/>
    <w:rsid w:val="00914636"/>
    <w:rsid w:val="0091599E"/>
    <w:rsid w:val="00916E28"/>
    <w:rsid w:val="009177A8"/>
    <w:rsid w:val="00923647"/>
    <w:rsid w:val="00924D37"/>
    <w:rsid w:val="0092581C"/>
    <w:rsid w:val="00925B49"/>
    <w:rsid w:val="00930974"/>
    <w:rsid w:val="0093400E"/>
    <w:rsid w:val="00936FC8"/>
    <w:rsid w:val="0094077E"/>
    <w:rsid w:val="00940DF1"/>
    <w:rsid w:val="00942DF8"/>
    <w:rsid w:val="00943469"/>
    <w:rsid w:val="00944454"/>
    <w:rsid w:val="009449A2"/>
    <w:rsid w:val="00945891"/>
    <w:rsid w:val="0094660B"/>
    <w:rsid w:val="00946977"/>
    <w:rsid w:val="009530E6"/>
    <w:rsid w:val="00953FEC"/>
    <w:rsid w:val="00954639"/>
    <w:rsid w:val="00957353"/>
    <w:rsid w:val="00960354"/>
    <w:rsid w:val="00960F63"/>
    <w:rsid w:val="0096120E"/>
    <w:rsid w:val="009617D1"/>
    <w:rsid w:val="009620CF"/>
    <w:rsid w:val="00963FE3"/>
    <w:rsid w:val="00964A4A"/>
    <w:rsid w:val="00965845"/>
    <w:rsid w:val="009711B6"/>
    <w:rsid w:val="00974818"/>
    <w:rsid w:val="00976286"/>
    <w:rsid w:val="00976E7F"/>
    <w:rsid w:val="00980877"/>
    <w:rsid w:val="00981A5C"/>
    <w:rsid w:val="0098293F"/>
    <w:rsid w:val="0098726A"/>
    <w:rsid w:val="009929A8"/>
    <w:rsid w:val="00993FB5"/>
    <w:rsid w:val="00996D71"/>
    <w:rsid w:val="00996F4F"/>
    <w:rsid w:val="009976CC"/>
    <w:rsid w:val="009A3FE3"/>
    <w:rsid w:val="009A49BD"/>
    <w:rsid w:val="009A4EAD"/>
    <w:rsid w:val="009A756E"/>
    <w:rsid w:val="009A7759"/>
    <w:rsid w:val="009B01B8"/>
    <w:rsid w:val="009B480F"/>
    <w:rsid w:val="009B4D62"/>
    <w:rsid w:val="009B572B"/>
    <w:rsid w:val="009B7193"/>
    <w:rsid w:val="009D1CC3"/>
    <w:rsid w:val="009D2CBB"/>
    <w:rsid w:val="009D385E"/>
    <w:rsid w:val="009D40C7"/>
    <w:rsid w:val="009D79A4"/>
    <w:rsid w:val="009E008F"/>
    <w:rsid w:val="009E0E92"/>
    <w:rsid w:val="009E1B5A"/>
    <w:rsid w:val="009E26B2"/>
    <w:rsid w:val="009E2E0C"/>
    <w:rsid w:val="009F0971"/>
    <w:rsid w:val="009F0B4A"/>
    <w:rsid w:val="009F3DA7"/>
    <w:rsid w:val="009F45D8"/>
    <w:rsid w:val="009F5651"/>
    <w:rsid w:val="009F68F1"/>
    <w:rsid w:val="009F7DA7"/>
    <w:rsid w:val="00A00174"/>
    <w:rsid w:val="00A02422"/>
    <w:rsid w:val="00A0271F"/>
    <w:rsid w:val="00A03189"/>
    <w:rsid w:val="00A0373E"/>
    <w:rsid w:val="00A047E0"/>
    <w:rsid w:val="00A04B2C"/>
    <w:rsid w:val="00A05F70"/>
    <w:rsid w:val="00A07CD5"/>
    <w:rsid w:val="00A11FB2"/>
    <w:rsid w:val="00A16EB4"/>
    <w:rsid w:val="00A17767"/>
    <w:rsid w:val="00A22A56"/>
    <w:rsid w:val="00A2477B"/>
    <w:rsid w:val="00A27C3C"/>
    <w:rsid w:val="00A305FB"/>
    <w:rsid w:val="00A30ED9"/>
    <w:rsid w:val="00A31493"/>
    <w:rsid w:val="00A31908"/>
    <w:rsid w:val="00A31DCD"/>
    <w:rsid w:val="00A37CE4"/>
    <w:rsid w:val="00A417D1"/>
    <w:rsid w:val="00A44642"/>
    <w:rsid w:val="00A448F3"/>
    <w:rsid w:val="00A50B3C"/>
    <w:rsid w:val="00A513A9"/>
    <w:rsid w:val="00A523B6"/>
    <w:rsid w:val="00A54330"/>
    <w:rsid w:val="00A55505"/>
    <w:rsid w:val="00A62CBD"/>
    <w:rsid w:val="00A630A7"/>
    <w:rsid w:val="00A63CA3"/>
    <w:rsid w:val="00A63EA6"/>
    <w:rsid w:val="00A66542"/>
    <w:rsid w:val="00A66F38"/>
    <w:rsid w:val="00A6700F"/>
    <w:rsid w:val="00A67CCE"/>
    <w:rsid w:val="00A713C8"/>
    <w:rsid w:val="00A71ADF"/>
    <w:rsid w:val="00A74564"/>
    <w:rsid w:val="00A74F74"/>
    <w:rsid w:val="00A777D2"/>
    <w:rsid w:val="00A800C5"/>
    <w:rsid w:val="00A82284"/>
    <w:rsid w:val="00A84F3A"/>
    <w:rsid w:val="00A91B2C"/>
    <w:rsid w:val="00A922F3"/>
    <w:rsid w:val="00A92669"/>
    <w:rsid w:val="00A94F00"/>
    <w:rsid w:val="00A95B42"/>
    <w:rsid w:val="00A96837"/>
    <w:rsid w:val="00A96A5D"/>
    <w:rsid w:val="00A97B1C"/>
    <w:rsid w:val="00AA1469"/>
    <w:rsid w:val="00AA39CB"/>
    <w:rsid w:val="00AA3EC4"/>
    <w:rsid w:val="00AA609C"/>
    <w:rsid w:val="00AA6827"/>
    <w:rsid w:val="00AB0DE9"/>
    <w:rsid w:val="00AB17BF"/>
    <w:rsid w:val="00AB18BC"/>
    <w:rsid w:val="00AB22E0"/>
    <w:rsid w:val="00AB27AA"/>
    <w:rsid w:val="00AB2C89"/>
    <w:rsid w:val="00AB4083"/>
    <w:rsid w:val="00AC1A02"/>
    <w:rsid w:val="00AC1E8B"/>
    <w:rsid w:val="00AC314B"/>
    <w:rsid w:val="00AC3AF6"/>
    <w:rsid w:val="00AC40CA"/>
    <w:rsid w:val="00AC52DD"/>
    <w:rsid w:val="00AD3794"/>
    <w:rsid w:val="00AD3F5B"/>
    <w:rsid w:val="00AE1105"/>
    <w:rsid w:val="00AE161F"/>
    <w:rsid w:val="00AE3376"/>
    <w:rsid w:val="00AE5AB2"/>
    <w:rsid w:val="00AE67BA"/>
    <w:rsid w:val="00AE7CB6"/>
    <w:rsid w:val="00AF0E64"/>
    <w:rsid w:val="00AF0EB9"/>
    <w:rsid w:val="00AF2700"/>
    <w:rsid w:val="00AF4D14"/>
    <w:rsid w:val="00AF64CE"/>
    <w:rsid w:val="00B041A2"/>
    <w:rsid w:val="00B0434F"/>
    <w:rsid w:val="00B100A5"/>
    <w:rsid w:val="00B105F5"/>
    <w:rsid w:val="00B10856"/>
    <w:rsid w:val="00B10EB8"/>
    <w:rsid w:val="00B11189"/>
    <w:rsid w:val="00B1254C"/>
    <w:rsid w:val="00B16E5F"/>
    <w:rsid w:val="00B21732"/>
    <w:rsid w:val="00B21CE9"/>
    <w:rsid w:val="00B22341"/>
    <w:rsid w:val="00B22F05"/>
    <w:rsid w:val="00B2307C"/>
    <w:rsid w:val="00B23F52"/>
    <w:rsid w:val="00B27E38"/>
    <w:rsid w:val="00B346C1"/>
    <w:rsid w:val="00B36113"/>
    <w:rsid w:val="00B36B77"/>
    <w:rsid w:val="00B416CF"/>
    <w:rsid w:val="00B41FB8"/>
    <w:rsid w:val="00B4308F"/>
    <w:rsid w:val="00B43589"/>
    <w:rsid w:val="00B46328"/>
    <w:rsid w:val="00B50F7A"/>
    <w:rsid w:val="00B54B2E"/>
    <w:rsid w:val="00B555A3"/>
    <w:rsid w:val="00B56BB5"/>
    <w:rsid w:val="00B571F4"/>
    <w:rsid w:val="00B57E44"/>
    <w:rsid w:val="00B602C0"/>
    <w:rsid w:val="00B60B11"/>
    <w:rsid w:val="00B6274C"/>
    <w:rsid w:val="00B62FA1"/>
    <w:rsid w:val="00B6328B"/>
    <w:rsid w:val="00B7470C"/>
    <w:rsid w:val="00B74CB4"/>
    <w:rsid w:val="00B8023B"/>
    <w:rsid w:val="00B809DB"/>
    <w:rsid w:val="00B80D00"/>
    <w:rsid w:val="00B819B9"/>
    <w:rsid w:val="00B83082"/>
    <w:rsid w:val="00B8398E"/>
    <w:rsid w:val="00B841AE"/>
    <w:rsid w:val="00B87D31"/>
    <w:rsid w:val="00B90A3D"/>
    <w:rsid w:val="00B915F6"/>
    <w:rsid w:val="00B92BD2"/>
    <w:rsid w:val="00B93726"/>
    <w:rsid w:val="00B946A3"/>
    <w:rsid w:val="00B94C21"/>
    <w:rsid w:val="00B9654B"/>
    <w:rsid w:val="00B97632"/>
    <w:rsid w:val="00BA02BF"/>
    <w:rsid w:val="00BA19CA"/>
    <w:rsid w:val="00BA6FE4"/>
    <w:rsid w:val="00BA7E19"/>
    <w:rsid w:val="00BA7E2C"/>
    <w:rsid w:val="00BB149E"/>
    <w:rsid w:val="00BB36B2"/>
    <w:rsid w:val="00BC04CF"/>
    <w:rsid w:val="00BC2671"/>
    <w:rsid w:val="00BC2D2E"/>
    <w:rsid w:val="00BC4557"/>
    <w:rsid w:val="00BC54DC"/>
    <w:rsid w:val="00BC6226"/>
    <w:rsid w:val="00BC6E6A"/>
    <w:rsid w:val="00BC7540"/>
    <w:rsid w:val="00BD012D"/>
    <w:rsid w:val="00BD096A"/>
    <w:rsid w:val="00BD0D37"/>
    <w:rsid w:val="00BE17DD"/>
    <w:rsid w:val="00BE20D8"/>
    <w:rsid w:val="00BE25BC"/>
    <w:rsid w:val="00BE2F06"/>
    <w:rsid w:val="00BE30A4"/>
    <w:rsid w:val="00BE31DF"/>
    <w:rsid w:val="00BE3551"/>
    <w:rsid w:val="00BE520A"/>
    <w:rsid w:val="00BE64A4"/>
    <w:rsid w:val="00BE6A0D"/>
    <w:rsid w:val="00BF0193"/>
    <w:rsid w:val="00BF0A42"/>
    <w:rsid w:val="00BF2D31"/>
    <w:rsid w:val="00BF3A2F"/>
    <w:rsid w:val="00BF540D"/>
    <w:rsid w:val="00BF6041"/>
    <w:rsid w:val="00BF660D"/>
    <w:rsid w:val="00BF6AAF"/>
    <w:rsid w:val="00BF6F11"/>
    <w:rsid w:val="00BF718F"/>
    <w:rsid w:val="00C012FC"/>
    <w:rsid w:val="00C02D6C"/>
    <w:rsid w:val="00C02DC6"/>
    <w:rsid w:val="00C035A3"/>
    <w:rsid w:val="00C03916"/>
    <w:rsid w:val="00C04DB7"/>
    <w:rsid w:val="00C07721"/>
    <w:rsid w:val="00C119F2"/>
    <w:rsid w:val="00C1789C"/>
    <w:rsid w:val="00C23F07"/>
    <w:rsid w:val="00C241A8"/>
    <w:rsid w:val="00C27A28"/>
    <w:rsid w:val="00C27BCA"/>
    <w:rsid w:val="00C315BE"/>
    <w:rsid w:val="00C31C78"/>
    <w:rsid w:val="00C33362"/>
    <w:rsid w:val="00C3337B"/>
    <w:rsid w:val="00C333B8"/>
    <w:rsid w:val="00C3376A"/>
    <w:rsid w:val="00C33EC3"/>
    <w:rsid w:val="00C363A9"/>
    <w:rsid w:val="00C42830"/>
    <w:rsid w:val="00C44C24"/>
    <w:rsid w:val="00C47358"/>
    <w:rsid w:val="00C47941"/>
    <w:rsid w:val="00C47B72"/>
    <w:rsid w:val="00C547D1"/>
    <w:rsid w:val="00C62F80"/>
    <w:rsid w:val="00C64426"/>
    <w:rsid w:val="00C64A4C"/>
    <w:rsid w:val="00C65B8F"/>
    <w:rsid w:val="00C6670B"/>
    <w:rsid w:val="00C66A1D"/>
    <w:rsid w:val="00C66A54"/>
    <w:rsid w:val="00C670EF"/>
    <w:rsid w:val="00C672FB"/>
    <w:rsid w:val="00C708D7"/>
    <w:rsid w:val="00C71375"/>
    <w:rsid w:val="00C728F7"/>
    <w:rsid w:val="00C7469C"/>
    <w:rsid w:val="00C75476"/>
    <w:rsid w:val="00C77624"/>
    <w:rsid w:val="00C80A0E"/>
    <w:rsid w:val="00C86F76"/>
    <w:rsid w:val="00C8720B"/>
    <w:rsid w:val="00C900A2"/>
    <w:rsid w:val="00C90347"/>
    <w:rsid w:val="00C9130C"/>
    <w:rsid w:val="00C924D6"/>
    <w:rsid w:val="00C93046"/>
    <w:rsid w:val="00C9304E"/>
    <w:rsid w:val="00C969EC"/>
    <w:rsid w:val="00CA23C3"/>
    <w:rsid w:val="00CB0662"/>
    <w:rsid w:val="00CB0EE9"/>
    <w:rsid w:val="00CB24FC"/>
    <w:rsid w:val="00CC1170"/>
    <w:rsid w:val="00CC2D81"/>
    <w:rsid w:val="00CC5AE8"/>
    <w:rsid w:val="00CC6F1A"/>
    <w:rsid w:val="00CD21B1"/>
    <w:rsid w:val="00CD2211"/>
    <w:rsid w:val="00CD329E"/>
    <w:rsid w:val="00CD3CA6"/>
    <w:rsid w:val="00CD3E4A"/>
    <w:rsid w:val="00CD4D00"/>
    <w:rsid w:val="00CE19F9"/>
    <w:rsid w:val="00CE2A00"/>
    <w:rsid w:val="00CE4BC5"/>
    <w:rsid w:val="00CE51AC"/>
    <w:rsid w:val="00CF1D15"/>
    <w:rsid w:val="00CF646F"/>
    <w:rsid w:val="00CF7BA9"/>
    <w:rsid w:val="00D0055E"/>
    <w:rsid w:val="00D03D81"/>
    <w:rsid w:val="00D03DAE"/>
    <w:rsid w:val="00D079DB"/>
    <w:rsid w:val="00D10DCF"/>
    <w:rsid w:val="00D11D2C"/>
    <w:rsid w:val="00D11D59"/>
    <w:rsid w:val="00D14D47"/>
    <w:rsid w:val="00D14E7F"/>
    <w:rsid w:val="00D15CE7"/>
    <w:rsid w:val="00D16163"/>
    <w:rsid w:val="00D162AE"/>
    <w:rsid w:val="00D16B91"/>
    <w:rsid w:val="00D20513"/>
    <w:rsid w:val="00D2060A"/>
    <w:rsid w:val="00D25540"/>
    <w:rsid w:val="00D2598C"/>
    <w:rsid w:val="00D276EF"/>
    <w:rsid w:val="00D302A4"/>
    <w:rsid w:val="00D31C1A"/>
    <w:rsid w:val="00D32078"/>
    <w:rsid w:val="00D35141"/>
    <w:rsid w:val="00D376CB"/>
    <w:rsid w:val="00D377B2"/>
    <w:rsid w:val="00D37E13"/>
    <w:rsid w:val="00D403E6"/>
    <w:rsid w:val="00D4399B"/>
    <w:rsid w:val="00D472C3"/>
    <w:rsid w:val="00D51422"/>
    <w:rsid w:val="00D51526"/>
    <w:rsid w:val="00D53AAD"/>
    <w:rsid w:val="00D555CA"/>
    <w:rsid w:val="00D56BCB"/>
    <w:rsid w:val="00D57EFE"/>
    <w:rsid w:val="00D61008"/>
    <w:rsid w:val="00D618BE"/>
    <w:rsid w:val="00D62A39"/>
    <w:rsid w:val="00D64DBD"/>
    <w:rsid w:val="00D70C44"/>
    <w:rsid w:val="00D70C53"/>
    <w:rsid w:val="00D70FD9"/>
    <w:rsid w:val="00D744DF"/>
    <w:rsid w:val="00D7460A"/>
    <w:rsid w:val="00D75FD0"/>
    <w:rsid w:val="00D76EF1"/>
    <w:rsid w:val="00D824A1"/>
    <w:rsid w:val="00D86CFB"/>
    <w:rsid w:val="00D878DC"/>
    <w:rsid w:val="00D967EF"/>
    <w:rsid w:val="00DA1BAC"/>
    <w:rsid w:val="00DA3BBA"/>
    <w:rsid w:val="00DA5728"/>
    <w:rsid w:val="00DA6C7A"/>
    <w:rsid w:val="00DA7879"/>
    <w:rsid w:val="00DB06AC"/>
    <w:rsid w:val="00DB12E3"/>
    <w:rsid w:val="00DB1627"/>
    <w:rsid w:val="00DB1FD3"/>
    <w:rsid w:val="00DB2FC3"/>
    <w:rsid w:val="00DB37EA"/>
    <w:rsid w:val="00DB3C3A"/>
    <w:rsid w:val="00DB4EAC"/>
    <w:rsid w:val="00DB6A56"/>
    <w:rsid w:val="00DB7407"/>
    <w:rsid w:val="00DB77A1"/>
    <w:rsid w:val="00DB7FE2"/>
    <w:rsid w:val="00DC0BFA"/>
    <w:rsid w:val="00DC2AEA"/>
    <w:rsid w:val="00DC328A"/>
    <w:rsid w:val="00DC52C2"/>
    <w:rsid w:val="00DC5473"/>
    <w:rsid w:val="00DC5867"/>
    <w:rsid w:val="00DC6531"/>
    <w:rsid w:val="00DD044E"/>
    <w:rsid w:val="00DD05B7"/>
    <w:rsid w:val="00DD08DC"/>
    <w:rsid w:val="00DD18FE"/>
    <w:rsid w:val="00DD22DA"/>
    <w:rsid w:val="00DD387A"/>
    <w:rsid w:val="00DD75A5"/>
    <w:rsid w:val="00DE3B09"/>
    <w:rsid w:val="00DE63AB"/>
    <w:rsid w:val="00DE7D43"/>
    <w:rsid w:val="00DF0649"/>
    <w:rsid w:val="00DF0D87"/>
    <w:rsid w:val="00DF45EA"/>
    <w:rsid w:val="00DF50FC"/>
    <w:rsid w:val="00DF5DB2"/>
    <w:rsid w:val="00DF6067"/>
    <w:rsid w:val="00DF7554"/>
    <w:rsid w:val="00E0045E"/>
    <w:rsid w:val="00E04BA8"/>
    <w:rsid w:val="00E07109"/>
    <w:rsid w:val="00E079A7"/>
    <w:rsid w:val="00E113A2"/>
    <w:rsid w:val="00E14A8B"/>
    <w:rsid w:val="00E16442"/>
    <w:rsid w:val="00E16EE7"/>
    <w:rsid w:val="00E22314"/>
    <w:rsid w:val="00E2235C"/>
    <w:rsid w:val="00E23440"/>
    <w:rsid w:val="00E3047D"/>
    <w:rsid w:val="00E31583"/>
    <w:rsid w:val="00E33568"/>
    <w:rsid w:val="00E368DD"/>
    <w:rsid w:val="00E42B2D"/>
    <w:rsid w:val="00E44C53"/>
    <w:rsid w:val="00E45910"/>
    <w:rsid w:val="00E46B3E"/>
    <w:rsid w:val="00E52571"/>
    <w:rsid w:val="00E53AC9"/>
    <w:rsid w:val="00E5491F"/>
    <w:rsid w:val="00E55693"/>
    <w:rsid w:val="00E55B21"/>
    <w:rsid w:val="00E55DC7"/>
    <w:rsid w:val="00E56B11"/>
    <w:rsid w:val="00E57CFA"/>
    <w:rsid w:val="00E64372"/>
    <w:rsid w:val="00E66576"/>
    <w:rsid w:val="00E665F7"/>
    <w:rsid w:val="00E7113A"/>
    <w:rsid w:val="00E764B0"/>
    <w:rsid w:val="00E806AF"/>
    <w:rsid w:val="00E80B2C"/>
    <w:rsid w:val="00E823EA"/>
    <w:rsid w:val="00E82F6E"/>
    <w:rsid w:val="00E85759"/>
    <w:rsid w:val="00E8604B"/>
    <w:rsid w:val="00E86B78"/>
    <w:rsid w:val="00E874B2"/>
    <w:rsid w:val="00E905C7"/>
    <w:rsid w:val="00E90B7D"/>
    <w:rsid w:val="00E91CB5"/>
    <w:rsid w:val="00E92981"/>
    <w:rsid w:val="00E932E8"/>
    <w:rsid w:val="00E93614"/>
    <w:rsid w:val="00E951D0"/>
    <w:rsid w:val="00E978F0"/>
    <w:rsid w:val="00EA2023"/>
    <w:rsid w:val="00EA2F05"/>
    <w:rsid w:val="00EA363E"/>
    <w:rsid w:val="00EA3FD4"/>
    <w:rsid w:val="00EA70CE"/>
    <w:rsid w:val="00EA73D9"/>
    <w:rsid w:val="00EA78CB"/>
    <w:rsid w:val="00EB451E"/>
    <w:rsid w:val="00EB4B46"/>
    <w:rsid w:val="00EB6142"/>
    <w:rsid w:val="00EC2B51"/>
    <w:rsid w:val="00EC4888"/>
    <w:rsid w:val="00EC5FE3"/>
    <w:rsid w:val="00EC72BD"/>
    <w:rsid w:val="00ED0610"/>
    <w:rsid w:val="00ED0D15"/>
    <w:rsid w:val="00ED35C6"/>
    <w:rsid w:val="00ED714E"/>
    <w:rsid w:val="00ED7F06"/>
    <w:rsid w:val="00EE12A6"/>
    <w:rsid w:val="00EE3371"/>
    <w:rsid w:val="00EE365A"/>
    <w:rsid w:val="00EE40DD"/>
    <w:rsid w:val="00EE51C3"/>
    <w:rsid w:val="00EE560D"/>
    <w:rsid w:val="00EE5E0D"/>
    <w:rsid w:val="00EE6C36"/>
    <w:rsid w:val="00EE7056"/>
    <w:rsid w:val="00EE7225"/>
    <w:rsid w:val="00EE77DE"/>
    <w:rsid w:val="00EE7B02"/>
    <w:rsid w:val="00EF1043"/>
    <w:rsid w:val="00EF2B02"/>
    <w:rsid w:val="00EF510E"/>
    <w:rsid w:val="00F000F7"/>
    <w:rsid w:val="00F006D6"/>
    <w:rsid w:val="00F00F45"/>
    <w:rsid w:val="00F04BFB"/>
    <w:rsid w:val="00F05D7A"/>
    <w:rsid w:val="00F1144B"/>
    <w:rsid w:val="00F11536"/>
    <w:rsid w:val="00F11996"/>
    <w:rsid w:val="00F128D2"/>
    <w:rsid w:val="00F14087"/>
    <w:rsid w:val="00F151AE"/>
    <w:rsid w:val="00F17290"/>
    <w:rsid w:val="00F20DD2"/>
    <w:rsid w:val="00F219E2"/>
    <w:rsid w:val="00F222A7"/>
    <w:rsid w:val="00F24022"/>
    <w:rsid w:val="00F25F3B"/>
    <w:rsid w:val="00F30481"/>
    <w:rsid w:val="00F32A47"/>
    <w:rsid w:val="00F32CBE"/>
    <w:rsid w:val="00F412C9"/>
    <w:rsid w:val="00F41FFA"/>
    <w:rsid w:val="00F429FE"/>
    <w:rsid w:val="00F46553"/>
    <w:rsid w:val="00F5045F"/>
    <w:rsid w:val="00F543C7"/>
    <w:rsid w:val="00F60695"/>
    <w:rsid w:val="00F61374"/>
    <w:rsid w:val="00F642F1"/>
    <w:rsid w:val="00F651FE"/>
    <w:rsid w:val="00F6544C"/>
    <w:rsid w:val="00F66259"/>
    <w:rsid w:val="00F707ED"/>
    <w:rsid w:val="00F71124"/>
    <w:rsid w:val="00F71A47"/>
    <w:rsid w:val="00F74434"/>
    <w:rsid w:val="00F75A41"/>
    <w:rsid w:val="00F77045"/>
    <w:rsid w:val="00F778B2"/>
    <w:rsid w:val="00F828C3"/>
    <w:rsid w:val="00F83393"/>
    <w:rsid w:val="00F86587"/>
    <w:rsid w:val="00F909A2"/>
    <w:rsid w:val="00F93D65"/>
    <w:rsid w:val="00F95C20"/>
    <w:rsid w:val="00F97B2D"/>
    <w:rsid w:val="00F97DFA"/>
    <w:rsid w:val="00FA1A57"/>
    <w:rsid w:val="00FA408E"/>
    <w:rsid w:val="00FA697F"/>
    <w:rsid w:val="00FB0AF3"/>
    <w:rsid w:val="00FB3E0A"/>
    <w:rsid w:val="00FB4827"/>
    <w:rsid w:val="00FB6490"/>
    <w:rsid w:val="00FB65B2"/>
    <w:rsid w:val="00FC052A"/>
    <w:rsid w:val="00FC1C43"/>
    <w:rsid w:val="00FC538D"/>
    <w:rsid w:val="00FC7B04"/>
    <w:rsid w:val="00FD4D5E"/>
    <w:rsid w:val="00FD57DE"/>
    <w:rsid w:val="00FE03E2"/>
    <w:rsid w:val="00FE3575"/>
    <w:rsid w:val="00FE3839"/>
    <w:rsid w:val="00FE4349"/>
    <w:rsid w:val="00FE48C2"/>
    <w:rsid w:val="00FF68B3"/>
    <w:rsid w:val="00FF68F3"/>
    <w:rsid w:val="12521885"/>
    <w:rsid w:val="784B4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link w:val="64"/>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63"/>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10"/>
    <w:unhideWhenUsed/>
    <w:uiPriority w:val="99"/>
    <w:pPr>
      <w:jc w:val="left"/>
    </w:pPr>
  </w:style>
  <w:style w:type="paragraph" w:styleId="5">
    <w:name w:val="endnote text"/>
    <w:basedOn w:val="1"/>
    <w:link w:val="65"/>
    <w:semiHidden/>
    <w:unhideWhenUsed/>
    <w:qFormat/>
    <w:uiPriority w:val="99"/>
    <w:pPr>
      <w:snapToGrid w:val="0"/>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4"/>
    <w:semiHidden/>
    <w:qFormat/>
    <w:uiPriority w:val="0"/>
    <w:pPr>
      <w:widowControl/>
      <w:jc w:val="left"/>
    </w:pPr>
    <w:rPr>
      <w:rFonts w:ascii="Univers" w:hAnsi="Univers"/>
      <w:kern w:val="0"/>
      <w:sz w:val="20"/>
      <w:szCs w:val="20"/>
      <w:lang w:val="en-GB" w:eastAsia="en-US"/>
    </w:rPr>
  </w:style>
  <w:style w:type="paragraph" w:styleId="10">
    <w:name w:val="Normal (Web)"/>
    <w:basedOn w:val="1"/>
    <w:semiHidden/>
    <w:unhideWhenUsed/>
    <w:qFormat/>
    <w:uiPriority w:val="99"/>
    <w:pPr>
      <w:widowControl/>
      <w:spacing w:before="217" w:after="217"/>
      <w:jc w:val="left"/>
    </w:pPr>
    <w:rPr>
      <w:rFonts w:ascii="宋体" w:hAnsi="宋体" w:cs="宋体"/>
      <w:kern w:val="0"/>
      <w:sz w:val="24"/>
      <w:szCs w:val="24"/>
    </w:rPr>
  </w:style>
  <w:style w:type="paragraph" w:styleId="11">
    <w:name w:val="annotation subject"/>
    <w:basedOn w:val="4"/>
    <w:next w:val="4"/>
    <w:link w:val="111"/>
    <w:semiHidden/>
    <w:unhideWhenUsed/>
    <w:qFormat/>
    <w:uiPriority w:val="99"/>
    <w:rPr>
      <w:b/>
      <w:bCs/>
    </w:rPr>
  </w:style>
  <w:style w:type="table" w:styleId="13">
    <w:name w:val="Table Grid"/>
    <w:basedOn w:val="12"/>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endnote reference"/>
    <w:basedOn w:val="14"/>
    <w:semiHidden/>
    <w:unhideWhenUsed/>
    <w:qFormat/>
    <w:uiPriority w:val="99"/>
    <w:rPr>
      <w:vertAlign w:val="superscript"/>
    </w:rPr>
  </w:style>
  <w:style w:type="character" w:styleId="17">
    <w:name w:val="Emphasis"/>
    <w:basedOn w:val="14"/>
    <w:qFormat/>
    <w:uiPriority w:val="20"/>
    <w:rPr>
      <w:i/>
      <w:iCs/>
    </w:rPr>
  </w:style>
  <w:style w:type="character" w:styleId="18">
    <w:name w:val="Hyperlink"/>
    <w:basedOn w:val="14"/>
    <w:uiPriority w:val="0"/>
    <w:rPr>
      <w:color w:val="auto"/>
      <w:sz w:val="16"/>
      <w:u w:val="none"/>
    </w:rPr>
  </w:style>
  <w:style w:type="character" w:styleId="19">
    <w:name w:val="annotation reference"/>
    <w:basedOn w:val="14"/>
    <w:semiHidden/>
    <w:unhideWhenUsed/>
    <w:qFormat/>
    <w:uiPriority w:val="99"/>
    <w:rPr>
      <w:sz w:val="21"/>
      <w:szCs w:val="21"/>
    </w:rPr>
  </w:style>
  <w:style w:type="character" w:styleId="20">
    <w:name w:val="footnote reference"/>
    <w:basedOn w:val="14"/>
    <w:semiHidden/>
    <w:unhideWhenUsed/>
    <w:qFormat/>
    <w:uiPriority w:val="99"/>
    <w:rPr>
      <w:vertAlign w:val="superscript"/>
    </w:rPr>
  </w:style>
  <w:style w:type="character" w:customStyle="1" w:styleId="21">
    <w:name w:val="Header Char"/>
    <w:basedOn w:val="14"/>
    <w:link w:val="8"/>
    <w:qFormat/>
    <w:uiPriority w:val="99"/>
    <w:rPr>
      <w:sz w:val="18"/>
      <w:szCs w:val="18"/>
    </w:rPr>
  </w:style>
  <w:style w:type="character" w:customStyle="1" w:styleId="22">
    <w:name w:val="Footer Char"/>
    <w:basedOn w:val="14"/>
    <w:link w:val="7"/>
    <w:uiPriority w:val="99"/>
    <w:rPr>
      <w:sz w:val="18"/>
      <w:szCs w:val="18"/>
    </w:rPr>
  </w:style>
  <w:style w:type="character" w:customStyle="1" w:styleId="23">
    <w:name w:val="01-SciencePG-Issue name"/>
    <w:basedOn w:val="14"/>
    <w:qFormat/>
    <w:uiPriority w:val="1"/>
    <w:rPr>
      <w:rFonts w:eastAsia="Times New Roman"/>
      <w:i/>
      <w:color w:val="000000"/>
      <w:sz w:val="18"/>
      <w:u w:val="none"/>
      <w:vertAlign w:val="baseline"/>
    </w:rPr>
  </w:style>
  <w:style w:type="character" w:customStyle="1" w:styleId="24">
    <w:name w:val="Footnote Text Char"/>
    <w:basedOn w:val="14"/>
    <w:link w:val="9"/>
    <w:semiHidden/>
    <w:qFormat/>
    <w:uiPriority w:val="0"/>
    <w:rPr>
      <w:rFonts w:ascii="Univers" w:hAnsi="Univers" w:cs="Times New Roman"/>
      <w:kern w:val="0"/>
      <w:sz w:val="20"/>
      <w:szCs w:val="20"/>
      <w:lang w:val="en-GB" w:eastAsia="en-US"/>
    </w:rPr>
  </w:style>
  <w:style w:type="character" w:customStyle="1" w:styleId="25">
    <w:name w:val="Balloon Text Char"/>
    <w:basedOn w:val="14"/>
    <w:link w:val="6"/>
    <w:semiHidden/>
    <w:qFormat/>
    <w:uiPriority w:val="99"/>
    <w:rPr>
      <w:sz w:val="18"/>
      <w:szCs w:val="18"/>
    </w:rPr>
  </w:style>
  <w:style w:type="paragraph" w:customStyle="1" w:styleId="26">
    <w:name w:val="02-SciencePG-Paper-title"/>
    <w:basedOn w:val="1"/>
    <w:qFormat/>
    <w:uiPriority w:val="0"/>
    <w:pPr>
      <w:adjustRightInd w:val="0"/>
      <w:snapToGrid w:val="0"/>
      <w:spacing w:before="240" w:after="240" w:line="400" w:lineRule="exact"/>
      <w:jc w:val="left"/>
    </w:pPr>
    <w:rPr>
      <w:rFonts w:ascii="Arial" w:hAnsi="Arial" w:eastAsia="Arial" w:cs="Arial"/>
      <w:b/>
      <w:bCs/>
      <w:sz w:val="36"/>
      <w:szCs w:val="36"/>
      <w:lang w:val="en-GB"/>
    </w:rPr>
  </w:style>
  <w:style w:type="paragraph" w:customStyle="1" w:styleId="27">
    <w:name w:val="03-SciencePG-Running title"/>
    <w:basedOn w:val="26"/>
    <w:qFormat/>
    <w:uiPriority w:val="0"/>
    <w:pPr>
      <w:spacing w:before="0" w:after="160" w:line="240" w:lineRule="exact"/>
    </w:pPr>
    <w:rPr>
      <w:rFonts w:cs="Times New Roman"/>
      <w:kern w:val="0"/>
      <w:sz w:val="24"/>
    </w:rPr>
  </w:style>
  <w:style w:type="paragraph" w:styleId="28">
    <w:name w:val="List Paragraph"/>
    <w:basedOn w:val="1"/>
    <w:qFormat/>
    <w:uiPriority w:val="34"/>
    <w:pPr>
      <w:ind w:firstLine="420" w:firstLineChars="200"/>
    </w:pPr>
  </w:style>
  <w:style w:type="paragraph" w:customStyle="1" w:styleId="29">
    <w:name w:val="04-SciencePG-Author"/>
    <w:basedOn w:val="1"/>
    <w:qFormat/>
    <w:uiPriority w:val="0"/>
    <w:pPr>
      <w:adjustRightInd w:val="0"/>
      <w:snapToGrid w:val="0"/>
      <w:spacing w:before="240" w:after="160" w:line="280" w:lineRule="exact"/>
      <w:jc w:val="left"/>
    </w:pPr>
    <w:rPr>
      <w:rFonts w:ascii="Times New Roman" w:hAnsi="Times New Roman" w:eastAsia="Arial"/>
      <w:b/>
      <w:sz w:val="24"/>
      <w:szCs w:val="24"/>
      <w:lang w:val="en-GB"/>
    </w:rPr>
  </w:style>
  <w:style w:type="paragraph" w:customStyle="1" w:styleId="30">
    <w:name w:val="样式1"/>
    <w:basedOn w:val="1"/>
    <w:qFormat/>
    <w:uiPriority w:val="0"/>
    <w:pPr>
      <w:snapToGrid w:val="0"/>
      <w:spacing w:line="240" w:lineRule="exact"/>
      <w:jc w:val="left"/>
    </w:pPr>
    <w:rPr>
      <w:rFonts w:ascii="Times New Roman" w:hAnsi="Times New Roman" w:eastAsia="Times New Roman"/>
      <w:sz w:val="18"/>
      <w:szCs w:val="18"/>
      <w:lang w:val="en-GB"/>
    </w:rPr>
  </w:style>
  <w:style w:type="paragraph" w:customStyle="1" w:styleId="31">
    <w:name w:val="05-SciencePG-Affiliation"/>
    <w:basedOn w:val="1"/>
    <w:qFormat/>
    <w:uiPriority w:val="0"/>
    <w:pPr>
      <w:adjustRightInd w:val="0"/>
      <w:snapToGrid w:val="0"/>
      <w:spacing w:line="240" w:lineRule="exact"/>
      <w:ind w:left="50" w:hanging="50" w:hangingChars="50"/>
      <w:jc w:val="left"/>
    </w:pPr>
    <w:rPr>
      <w:rFonts w:ascii="Times New Roman" w:hAnsi="Times New Roman" w:eastAsia="Times New Roman"/>
      <w:sz w:val="18"/>
      <w:szCs w:val="18"/>
      <w:lang w:val="en-GB"/>
    </w:rPr>
  </w:style>
  <w:style w:type="paragraph" w:customStyle="1" w:styleId="32">
    <w:name w:val="06-SciencePG-Email-address"/>
    <w:basedOn w:val="1"/>
    <w:qFormat/>
    <w:uiPriority w:val="0"/>
    <w:pPr>
      <w:adjustRightInd w:val="0"/>
      <w:snapToGrid w:val="0"/>
      <w:spacing w:before="160" w:line="240" w:lineRule="exact"/>
      <w:jc w:val="left"/>
    </w:pPr>
    <w:rPr>
      <w:rFonts w:ascii="Times New Roman" w:hAnsi="Times New Roman" w:eastAsia="Times New Roman"/>
      <w:b/>
      <w:sz w:val="24"/>
    </w:rPr>
  </w:style>
  <w:style w:type="paragraph" w:customStyle="1" w:styleId="33">
    <w:name w:val="07-SciencePG-Email-address-content"/>
    <w:basedOn w:val="1"/>
    <w:qFormat/>
    <w:uiPriority w:val="0"/>
    <w:pPr>
      <w:adjustRightInd w:val="0"/>
      <w:snapToGrid w:val="0"/>
      <w:spacing w:line="240" w:lineRule="exact"/>
      <w:jc w:val="left"/>
      <w:textAlignment w:val="baseline"/>
    </w:pPr>
    <w:rPr>
      <w:rFonts w:ascii="Times New Roman" w:hAnsi="Times New Roman" w:eastAsia="Times New Roman"/>
      <w:sz w:val="18"/>
      <w:szCs w:val="18"/>
    </w:rPr>
  </w:style>
  <w:style w:type="paragraph" w:customStyle="1" w:styleId="34">
    <w:name w:val="08-SciencePG-To-cite-this-article"/>
    <w:basedOn w:val="1"/>
    <w:qFormat/>
    <w:uiPriority w:val="0"/>
    <w:pPr>
      <w:adjustRightInd w:val="0"/>
      <w:snapToGrid w:val="0"/>
      <w:spacing w:before="160" w:line="240" w:lineRule="exact"/>
      <w:jc w:val="left"/>
    </w:pPr>
    <w:rPr>
      <w:rFonts w:ascii="Times New Roman" w:hAnsi="Times New Roman" w:eastAsia="Times New Roman"/>
      <w:b/>
      <w:sz w:val="24"/>
    </w:rPr>
  </w:style>
  <w:style w:type="paragraph" w:customStyle="1" w:styleId="35">
    <w:name w:val="09-SciencePG-To-cite-this-article-content"/>
    <w:basedOn w:val="1"/>
    <w:qFormat/>
    <w:uiPriority w:val="0"/>
    <w:pPr>
      <w:adjustRightInd w:val="0"/>
      <w:snapToGrid w:val="0"/>
      <w:spacing w:line="240" w:lineRule="exact"/>
      <w:jc w:val="left"/>
    </w:pPr>
    <w:rPr>
      <w:rFonts w:ascii="Times New Roman" w:hAnsi="Times New Roman" w:eastAsia="Times New Roman"/>
      <w:sz w:val="18"/>
      <w:szCs w:val="18"/>
      <w:lang w:val="en-GB"/>
    </w:rPr>
  </w:style>
  <w:style w:type="character" w:customStyle="1" w:styleId="36">
    <w:name w:val="10-SciencePG-Abstract"/>
    <w:basedOn w:val="14"/>
    <w:qFormat/>
    <w:uiPriority w:val="1"/>
    <w:rPr>
      <w:rFonts w:ascii="Times New Roman" w:hAnsi="Times New Roman" w:eastAsia="Times New Roman" w:cs="Times New Roman"/>
      <w:b/>
      <w:sz w:val="24"/>
      <w:szCs w:val="24"/>
    </w:rPr>
  </w:style>
  <w:style w:type="paragraph" w:customStyle="1" w:styleId="37">
    <w:name w:val="11-SciencePG-Abstract-content"/>
    <w:basedOn w:val="1"/>
    <w:qFormat/>
    <w:uiPriority w:val="0"/>
    <w:pPr>
      <w:adjustRightInd w:val="0"/>
      <w:snapToGrid w:val="0"/>
      <w:spacing w:line="240" w:lineRule="exact"/>
    </w:pPr>
    <w:rPr>
      <w:rFonts w:ascii="Times New Roman" w:hAnsi="Times New Roman" w:eastAsia="Times New Roman"/>
      <w:sz w:val="20"/>
      <w:szCs w:val="20"/>
    </w:rPr>
  </w:style>
  <w:style w:type="character" w:customStyle="1" w:styleId="38">
    <w:name w:val="12-SciencePG-Keywords"/>
    <w:basedOn w:val="14"/>
    <w:qFormat/>
    <w:uiPriority w:val="1"/>
    <w:rPr>
      <w:rFonts w:ascii="Times New Roman" w:hAnsi="Times New Roman" w:eastAsia="Times New Roman" w:cs="Times New Roman"/>
      <w:b/>
      <w:sz w:val="24"/>
      <w:szCs w:val="24"/>
    </w:rPr>
  </w:style>
  <w:style w:type="paragraph" w:customStyle="1" w:styleId="39">
    <w:name w:val="13-SciencePG-Keywords-content"/>
    <w:basedOn w:val="1"/>
    <w:qFormat/>
    <w:uiPriority w:val="0"/>
    <w:pPr>
      <w:adjustRightInd w:val="0"/>
      <w:snapToGrid w:val="0"/>
      <w:spacing w:before="160" w:after="160" w:line="240" w:lineRule="exact"/>
      <w:ind w:left="500" w:hanging="500" w:hangingChars="500"/>
      <w:jc w:val="left"/>
    </w:pPr>
    <w:rPr>
      <w:rFonts w:ascii="Times New Roman" w:hAnsi="Times New Roman" w:eastAsia="Times New Roman"/>
      <w:sz w:val="20"/>
      <w:szCs w:val="20"/>
    </w:rPr>
  </w:style>
  <w:style w:type="paragraph" w:customStyle="1" w:styleId="40">
    <w:name w:val="14-SciencePG-Level1-single-line"/>
    <w:basedOn w:val="1"/>
    <w:qFormat/>
    <w:uiPriority w:val="0"/>
    <w:pPr>
      <w:adjustRightInd w:val="0"/>
      <w:snapToGrid w:val="0"/>
      <w:spacing w:before="320" w:after="160" w:line="240" w:lineRule="exact"/>
      <w:jc w:val="left"/>
    </w:pPr>
    <w:rPr>
      <w:rFonts w:ascii="Times New Roman" w:hAnsi="Times New Roman" w:eastAsia="Times New Roman"/>
      <w:b/>
      <w:sz w:val="28"/>
      <w:szCs w:val="28"/>
    </w:rPr>
  </w:style>
  <w:style w:type="paragraph" w:customStyle="1" w:styleId="41">
    <w:name w:val="15-SciencePG-Level1-Multiple-line"/>
    <w:basedOn w:val="40"/>
    <w:qFormat/>
    <w:uiPriority w:val="0"/>
    <w:pPr>
      <w:spacing w:line="320" w:lineRule="exact"/>
      <w:ind w:left="100" w:hanging="100" w:hangingChars="100"/>
    </w:pPr>
  </w:style>
  <w:style w:type="paragraph" w:customStyle="1" w:styleId="42">
    <w:name w:val="16-SciencePG-Level2-single-line"/>
    <w:basedOn w:val="1"/>
    <w:qFormat/>
    <w:uiPriority w:val="0"/>
    <w:pPr>
      <w:adjustRightInd w:val="0"/>
      <w:snapToGrid w:val="0"/>
      <w:spacing w:before="160" w:after="160" w:line="240" w:lineRule="exact"/>
    </w:pPr>
    <w:rPr>
      <w:rFonts w:ascii="Times New Roman" w:hAnsi="Times New Roman" w:eastAsia="Times New Roman"/>
      <w:b/>
      <w:i/>
      <w:sz w:val="20"/>
      <w:szCs w:val="20"/>
    </w:rPr>
  </w:style>
  <w:style w:type="paragraph" w:customStyle="1" w:styleId="43">
    <w:name w:val="17-SciencePG-Level2-Multiple-line"/>
    <w:basedOn w:val="42"/>
    <w:qFormat/>
    <w:uiPriority w:val="0"/>
    <w:pPr>
      <w:ind w:left="361" w:hanging="361" w:hangingChars="180"/>
      <w:jc w:val="left"/>
    </w:pPr>
  </w:style>
  <w:style w:type="paragraph" w:customStyle="1" w:styleId="44">
    <w:name w:val="18-SciencePG-Level3-single-line"/>
    <w:basedOn w:val="1"/>
    <w:qFormat/>
    <w:uiPriority w:val="0"/>
    <w:pPr>
      <w:adjustRightInd w:val="0"/>
      <w:snapToGrid w:val="0"/>
      <w:spacing w:before="160" w:line="240" w:lineRule="exact"/>
    </w:pPr>
    <w:rPr>
      <w:rFonts w:ascii="Times New Roman" w:hAnsi="Times New Roman" w:eastAsia="Times New Roman"/>
      <w:b/>
      <w:i/>
      <w:sz w:val="20"/>
      <w:szCs w:val="20"/>
    </w:rPr>
  </w:style>
  <w:style w:type="paragraph" w:customStyle="1" w:styleId="45">
    <w:name w:val="19-SciencePG-Level3-Multiple-line"/>
    <w:basedOn w:val="1"/>
    <w:qFormat/>
    <w:uiPriority w:val="0"/>
    <w:pPr>
      <w:adjustRightInd w:val="0"/>
      <w:snapToGrid w:val="0"/>
      <w:spacing w:before="160" w:line="240" w:lineRule="exact"/>
      <w:ind w:left="240" w:hanging="240" w:hangingChars="240"/>
      <w:jc w:val="left"/>
    </w:pPr>
    <w:rPr>
      <w:rFonts w:ascii="Times New Roman" w:hAnsi="Times New Roman" w:eastAsia="Times New Roman"/>
      <w:b/>
      <w:i/>
      <w:sz w:val="20"/>
    </w:rPr>
  </w:style>
  <w:style w:type="paragraph" w:customStyle="1" w:styleId="46">
    <w:name w:val="20-SciencePG-Text"/>
    <w:basedOn w:val="1"/>
    <w:qFormat/>
    <w:uiPriority w:val="0"/>
    <w:pPr>
      <w:adjustRightInd w:val="0"/>
      <w:snapToGrid w:val="0"/>
      <w:spacing w:line="240" w:lineRule="exact"/>
      <w:ind w:firstLine="100" w:firstLineChars="100"/>
    </w:pPr>
    <w:rPr>
      <w:rFonts w:ascii="Times New Roman" w:hAnsi="Times New Roman" w:eastAsia="Times New Roman"/>
      <w:sz w:val="20"/>
      <w:szCs w:val="20"/>
    </w:rPr>
  </w:style>
  <w:style w:type="paragraph" w:customStyle="1" w:styleId="47">
    <w:name w:val="21-SciencePG-Figure"/>
    <w:basedOn w:val="1"/>
    <w:qFormat/>
    <w:uiPriority w:val="0"/>
    <w:pPr>
      <w:adjustRightInd w:val="0"/>
      <w:snapToGrid w:val="0"/>
      <w:spacing w:before="200" w:after="100"/>
      <w:jc w:val="center"/>
    </w:pPr>
    <w:rPr>
      <w:rFonts w:eastAsia="Times New Roman"/>
      <w:sz w:val="24"/>
    </w:rPr>
  </w:style>
  <w:style w:type="paragraph" w:customStyle="1" w:styleId="48">
    <w:name w:val="22-SciencePG-Figure-caption-single-line"/>
    <w:basedOn w:val="1"/>
    <w:qFormat/>
    <w:uiPriority w:val="0"/>
    <w:pPr>
      <w:adjustRightInd w:val="0"/>
      <w:snapToGrid w:val="0"/>
      <w:spacing w:before="100" w:after="200" w:line="200" w:lineRule="exact"/>
      <w:jc w:val="center"/>
    </w:pPr>
    <w:rPr>
      <w:rFonts w:ascii="Times New Roman" w:hAnsi="Times New Roman" w:eastAsia="Times New Roman"/>
      <w:i/>
      <w:sz w:val="16"/>
      <w:szCs w:val="16"/>
    </w:rPr>
  </w:style>
  <w:style w:type="paragraph" w:customStyle="1" w:styleId="49">
    <w:name w:val="23-SciencePG-Figure-caption-multiple-lines"/>
    <w:basedOn w:val="48"/>
    <w:qFormat/>
    <w:uiPriority w:val="0"/>
    <w:pPr>
      <w:jc w:val="both"/>
    </w:pPr>
  </w:style>
  <w:style w:type="paragraph" w:customStyle="1" w:styleId="50">
    <w:name w:val="24-SciencePG-Table-caption-single-line"/>
    <w:basedOn w:val="1"/>
    <w:qFormat/>
    <w:uiPriority w:val="0"/>
    <w:pPr>
      <w:tabs>
        <w:tab w:val="left" w:pos="4680"/>
      </w:tabs>
      <w:adjustRightInd w:val="0"/>
      <w:snapToGrid w:val="0"/>
      <w:spacing w:before="200" w:after="100" w:line="200" w:lineRule="exact"/>
      <w:jc w:val="center"/>
    </w:pPr>
    <w:rPr>
      <w:rFonts w:ascii="Times New Roman" w:hAnsi="Times New Roman" w:eastAsia="Times New Roman"/>
      <w:i/>
      <w:sz w:val="16"/>
      <w:szCs w:val="16"/>
    </w:rPr>
  </w:style>
  <w:style w:type="paragraph" w:customStyle="1" w:styleId="51">
    <w:name w:val="25-SciencePG-Table-caption-multiple-lines"/>
    <w:basedOn w:val="50"/>
    <w:qFormat/>
    <w:uiPriority w:val="0"/>
    <w:pPr>
      <w:jc w:val="both"/>
    </w:pPr>
  </w:style>
  <w:style w:type="paragraph" w:customStyle="1" w:styleId="52">
    <w:name w:val="26-SciencePG-Table-description"/>
    <w:basedOn w:val="1"/>
    <w:qFormat/>
    <w:uiPriority w:val="0"/>
    <w:pPr>
      <w:tabs>
        <w:tab w:val="left" w:pos="4680"/>
      </w:tabs>
      <w:adjustRightInd w:val="0"/>
      <w:snapToGrid w:val="0"/>
      <w:spacing w:before="100" w:after="200" w:line="200" w:lineRule="exact"/>
      <w:jc w:val="left"/>
    </w:pPr>
    <w:rPr>
      <w:rFonts w:ascii="Times New Roman" w:hAnsi="Times New Roman" w:eastAsia="Times New Roman"/>
      <w:sz w:val="16"/>
      <w:szCs w:val="16"/>
    </w:rPr>
  </w:style>
  <w:style w:type="paragraph" w:customStyle="1" w:styleId="53">
    <w:name w:val="27-SciencePG-Formula"/>
    <w:basedOn w:val="1"/>
    <w:qFormat/>
    <w:uiPriority w:val="0"/>
    <w:pPr>
      <w:adjustRightInd w:val="0"/>
      <w:snapToGrid w:val="0"/>
      <w:spacing w:before="160" w:after="160"/>
      <w:jc w:val="right"/>
      <w:textAlignment w:val="center"/>
    </w:pPr>
    <w:rPr>
      <w:rFonts w:ascii="Times New Roman" w:hAnsi="Times New Roman" w:eastAsia="Times New Roman"/>
      <w:sz w:val="20"/>
      <w:szCs w:val="20"/>
    </w:rPr>
  </w:style>
  <w:style w:type="paragraph" w:customStyle="1" w:styleId="54">
    <w:name w:val="28*-SciencePG-Table-head"/>
    <w:basedOn w:val="1"/>
    <w:qFormat/>
    <w:uiPriority w:val="0"/>
    <w:pPr>
      <w:tabs>
        <w:tab w:val="left" w:pos="4680"/>
      </w:tabs>
      <w:adjustRightInd w:val="0"/>
      <w:snapToGrid w:val="0"/>
      <w:spacing w:line="200" w:lineRule="exact"/>
      <w:jc w:val="left"/>
    </w:pPr>
    <w:rPr>
      <w:rFonts w:ascii="Times New Roman" w:hAnsi="Times New Roman" w:eastAsia="Times New Roman"/>
      <w:b/>
      <w:sz w:val="16"/>
    </w:rPr>
  </w:style>
  <w:style w:type="paragraph" w:customStyle="1" w:styleId="55">
    <w:name w:val="28-SciencePG-Table-text"/>
    <w:basedOn w:val="46"/>
    <w:qFormat/>
    <w:uiPriority w:val="0"/>
    <w:pPr>
      <w:spacing w:line="200" w:lineRule="exact"/>
      <w:ind w:firstLine="0" w:firstLineChars="0"/>
      <w:jc w:val="left"/>
    </w:pPr>
    <w:rPr>
      <w:sz w:val="16"/>
      <w:szCs w:val="18"/>
      <w:lang w:val="en-GB"/>
    </w:rPr>
  </w:style>
  <w:style w:type="paragraph" w:customStyle="1" w:styleId="56">
    <w:name w:val="29-SciencePG-Text-with-Formula"/>
    <w:basedOn w:val="53"/>
    <w:qFormat/>
    <w:uiPriority w:val="0"/>
    <w:pPr>
      <w:spacing w:before="0" w:after="0"/>
      <w:ind w:firstLine="100" w:firstLineChars="100"/>
      <w:jc w:val="both"/>
    </w:pPr>
  </w:style>
  <w:style w:type="paragraph" w:customStyle="1" w:styleId="57">
    <w:name w:val="30-SciencePG-Acknowledgements (Acknowledgements)"/>
    <w:basedOn w:val="1"/>
    <w:qFormat/>
    <w:uiPriority w:val="0"/>
    <w:pPr>
      <w:adjustRightInd w:val="0"/>
      <w:snapToGrid w:val="0"/>
      <w:spacing w:before="320" w:after="160" w:line="240" w:lineRule="exact"/>
      <w:jc w:val="left"/>
    </w:pPr>
    <w:rPr>
      <w:rFonts w:ascii="Times New Roman" w:hAnsi="Times New Roman" w:eastAsia="Times New Roman"/>
      <w:b/>
      <w:sz w:val="28"/>
      <w:szCs w:val="28"/>
    </w:rPr>
  </w:style>
  <w:style w:type="paragraph" w:customStyle="1" w:styleId="58">
    <w:name w:val="31-SciencePG-Appendix"/>
    <w:basedOn w:val="40"/>
    <w:qFormat/>
    <w:uiPriority w:val="0"/>
    <w:rPr>
      <w:lang w:val="en-GB"/>
    </w:rPr>
  </w:style>
  <w:style w:type="paragraph" w:customStyle="1" w:styleId="59">
    <w:name w:val="32-SciencePG-Nomenclature"/>
    <w:basedOn w:val="58"/>
    <w:qFormat/>
    <w:uiPriority w:val="0"/>
  </w:style>
  <w:style w:type="paragraph" w:customStyle="1" w:styleId="60">
    <w:name w:val="33-SciencePG-References (References)"/>
    <w:basedOn w:val="1"/>
    <w:qFormat/>
    <w:uiPriority w:val="0"/>
    <w:pPr>
      <w:adjustRightInd w:val="0"/>
      <w:snapToGrid w:val="0"/>
      <w:spacing w:before="120" w:after="160" w:line="240" w:lineRule="exact"/>
      <w:jc w:val="left"/>
    </w:pPr>
    <w:rPr>
      <w:rFonts w:ascii="Times New Roman" w:hAnsi="Times New Roman" w:eastAsia="Times New Roman"/>
      <w:b/>
      <w:sz w:val="28"/>
      <w:szCs w:val="28"/>
    </w:rPr>
  </w:style>
  <w:style w:type="paragraph" w:customStyle="1" w:styleId="61">
    <w:name w:val="34-SciencePG-References-content"/>
    <w:basedOn w:val="1"/>
    <w:qFormat/>
    <w:uiPriority w:val="0"/>
    <w:pPr>
      <w:numPr>
        <w:ilvl w:val="0"/>
        <w:numId w:val="1"/>
      </w:numPr>
      <w:tabs>
        <w:tab w:val="left" w:pos="420"/>
        <w:tab w:val="clear" w:pos="2689"/>
      </w:tabs>
      <w:adjustRightInd w:val="0"/>
      <w:snapToGrid w:val="0"/>
      <w:spacing w:after="160" w:line="200" w:lineRule="exact"/>
      <w:ind w:left="420"/>
    </w:pPr>
    <w:rPr>
      <w:rFonts w:ascii="Times New Roman" w:hAnsi="Times New Roman" w:eastAsia="Times New Roman"/>
      <w:sz w:val="18"/>
      <w:szCs w:val="18"/>
    </w:rPr>
  </w:style>
  <w:style w:type="paragraph" w:customStyle="1" w:styleId="62">
    <w:name w:val="35-SciencePG-Footnote"/>
    <w:basedOn w:val="46"/>
    <w:qFormat/>
    <w:uiPriority w:val="0"/>
    <w:pPr>
      <w:spacing w:line="200" w:lineRule="exact"/>
      <w:ind w:firstLine="0" w:firstLineChars="0"/>
    </w:pPr>
    <w:rPr>
      <w:sz w:val="15"/>
    </w:rPr>
  </w:style>
  <w:style w:type="character" w:customStyle="1" w:styleId="63">
    <w:name w:val="Heading 3 Char"/>
    <w:basedOn w:val="14"/>
    <w:link w:val="3"/>
    <w:semiHidden/>
    <w:qFormat/>
    <w:uiPriority w:val="9"/>
    <w:rPr>
      <w:b/>
      <w:bCs/>
      <w:sz w:val="32"/>
      <w:szCs w:val="32"/>
    </w:rPr>
  </w:style>
  <w:style w:type="character" w:customStyle="1" w:styleId="64">
    <w:name w:val="Heading 1 Char"/>
    <w:basedOn w:val="14"/>
    <w:link w:val="2"/>
    <w:qFormat/>
    <w:uiPriority w:val="9"/>
    <w:rPr>
      <w:b/>
      <w:bCs/>
      <w:kern w:val="44"/>
      <w:sz w:val="44"/>
      <w:szCs w:val="44"/>
    </w:rPr>
  </w:style>
  <w:style w:type="character" w:customStyle="1" w:styleId="65">
    <w:name w:val="Endnote Text Char"/>
    <w:basedOn w:val="14"/>
    <w:link w:val="5"/>
    <w:semiHidden/>
    <w:qFormat/>
    <w:uiPriority w:val="99"/>
  </w:style>
  <w:style w:type="paragraph" w:customStyle="1" w:styleId="66">
    <w:name w:val="36-SciencePG-Biography"/>
    <w:basedOn w:val="40"/>
    <w:qFormat/>
    <w:uiPriority w:val="0"/>
    <w:pPr>
      <w:jc w:val="both"/>
    </w:pPr>
  </w:style>
  <w:style w:type="paragraph" w:customStyle="1" w:styleId="67">
    <w:name w:val="37-SciencePG-Biography content"/>
    <w:basedOn w:val="35"/>
    <w:qFormat/>
    <w:uiPriority w:val="0"/>
    <w:pPr>
      <w:jc w:val="both"/>
    </w:pPr>
    <w:rPr>
      <w:rFonts w:eastAsia="Arial"/>
    </w:rPr>
  </w:style>
  <w:style w:type="paragraph" w:customStyle="1" w:styleId="68">
    <w:name w:val="38-SciencePG-line03"/>
    <w:basedOn w:val="1"/>
    <w:qFormat/>
    <w:uiPriority w:val="0"/>
    <w:pPr>
      <w:adjustRightInd w:val="0"/>
      <w:snapToGrid w:val="0"/>
      <w:spacing w:before="160" w:after="80" w:line="240" w:lineRule="exact"/>
    </w:pPr>
    <w:rPr>
      <w:rFonts w:ascii="Arial" w:hAnsi="Arial" w:eastAsia="Times New Roman" w:cs="Arial"/>
      <w:b/>
      <w:sz w:val="22"/>
    </w:rPr>
  </w:style>
  <w:style w:type="paragraph" w:customStyle="1" w:styleId="69">
    <w:name w:val="39-SciencePG-line04"/>
    <w:basedOn w:val="1"/>
    <w:qFormat/>
    <w:uiPriority w:val="0"/>
    <w:pPr>
      <w:adjustRightInd w:val="0"/>
      <w:snapToGrid w:val="0"/>
      <w:spacing w:after="160" w:line="240" w:lineRule="exact"/>
    </w:pPr>
    <w:rPr>
      <w:rFonts w:ascii="Arial" w:hAnsi="Arial" w:eastAsia="Times New Roman" w:cs="Arial"/>
      <w:b/>
      <w:sz w:val="22"/>
    </w:rPr>
  </w:style>
  <w:style w:type="paragraph" w:customStyle="1" w:styleId="70">
    <w:name w:val="40-SciencePG-line05"/>
    <w:basedOn w:val="1"/>
    <w:qFormat/>
    <w:uiPriority w:val="0"/>
    <w:pPr>
      <w:adjustRightInd w:val="0"/>
      <w:snapToGrid w:val="0"/>
      <w:spacing w:before="160" w:line="240" w:lineRule="exact"/>
    </w:pPr>
    <w:rPr>
      <w:rFonts w:ascii="Times New Roman" w:hAnsi="Times New Roman"/>
      <w:b/>
      <w:sz w:val="22"/>
    </w:rPr>
  </w:style>
  <w:style w:type="paragraph" w:customStyle="1" w:styleId="71">
    <w:name w:val="41-SciencePG-Formula-in-middle"/>
    <w:basedOn w:val="53"/>
    <w:qFormat/>
    <w:uiPriority w:val="0"/>
    <w:pPr>
      <w:jc w:val="center"/>
    </w:pPr>
  </w:style>
  <w:style w:type="paragraph" w:customStyle="1" w:styleId="72">
    <w:name w:val="42-SciencePG-Level4-Multiple-line"/>
    <w:basedOn w:val="43"/>
    <w:qFormat/>
    <w:uiPriority w:val="0"/>
    <w:pPr>
      <w:spacing w:after="0"/>
      <w:ind w:left="315" w:hanging="315" w:hangingChars="315"/>
    </w:pPr>
  </w:style>
  <w:style w:type="paragraph" w:customStyle="1" w:styleId="73">
    <w:name w:val="43-SciencePG-Text-with-Bulleted"/>
    <w:basedOn w:val="61"/>
    <w:qFormat/>
    <w:uiPriority w:val="0"/>
    <w:pPr>
      <w:numPr>
        <w:numId w:val="2"/>
      </w:numPr>
      <w:spacing w:after="0" w:line="240" w:lineRule="exact"/>
    </w:pPr>
    <w:rPr>
      <w:sz w:val="20"/>
    </w:rPr>
  </w:style>
  <w:style w:type="paragraph" w:customStyle="1" w:styleId="74">
    <w:name w:val="44-SciencePG-Text-before-8-pounds"/>
    <w:basedOn w:val="46"/>
    <w:qFormat/>
    <w:uiPriority w:val="0"/>
    <w:pPr>
      <w:spacing w:before="160"/>
    </w:pPr>
  </w:style>
  <w:style w:type="paragraph" w:customStyle="1" w:styleId="75">
    <w:name w:val="45-SciencePG-Text-quote"/>
    <w:basedOn w:val="46"/>
    <w:qFormat/>
    <w:uiPriority w:val="0"/>
    <w:pPr>
      <w:ind w:left="100" w:leftChars="100" w:firstLine="0" w:firstLineChars="0"/>
    </w:pPr>
  </w:style>
  <w:style w:type="paragraph" w:customStyle="1" w:styleId="76">
    <w:name w:val="46-SciencePG-Text-language-quote"/>
    <w:basedOn w:val="46"/>
    <w:qFormat/>
    <w:uiPriority w:val="0"/>
    <w:pPr>
      <w:spacing w:before="160" w:after="160"/>
      <w:ind w:left="100" w:leftChars="100" w:firstLine="0" w:firstLineChars="0"/>
    </w:pPr>
  </w:style>
  <w:style w:type="paragraph" w:customStyle="1" w:styleId="77">
    <w:name w:val="47-SciencePG-Text-language-quote-Before"/>
    <w:basedOn w:val="75"/>
    <w:qFormat/>
    <w:uiPriority w:val="0"/>
    <w:pPr>
      <w:spacing w:before="160"/>
    </w:pPr>
  </w:style>
  <w:style w:type="paragraph" w:customStyle="1" w:styleId="78">
    <w:name w:val="48-SciencePG-Text-language-quote-After"/>
    <w:basedOn w:val="75"/>
    <w:qFormat/>
    <w:uiPriority w:val="0"/>
    <w:pPr>
      <w:spacing w:after="160"/>
    </w:pPr>
  </w:style>
  <w:style w:type="paragraph" w:customStyle="1" w:styleId="79">
    <w:name w:val="49-SciencePG-Text-without-indentation"/>
    <w:basedOn w:val="46"/>
    <w:qFormat/>
    <w:uiPriority w:val="0"/>
    <w:pPr>
      <w:ind w:firstLine="0" w:firstLineChars="0"/>
    </w:pPr>
  </w:style>
  <w:style w:type="paragraph" w:customStyle="1" w:styleId="80">
    <w:name w:val="50-SciencePG-Figure-description-in-middle"/>
    <w:basedOn w:val="52"/>
    <w:qFormat/>
    <w:uiPriority w:val="0"/>
    <w:pPr>
      <w:jc w:val="center"/>
    </w:pPr>
  </w:style>
  <w:style w:type="paragraph" w:customStyle="1" w:styleId="81">
    <w:name w:val="51-SciencePG-Description-Before"/>
    <w:basedOn w:val="52"/>
    <w:qFormat/>
    <w:uiPriority w:val="0"/>
    <w:pPr>
      <w:spacing w:after="0"/>
    </w:pPr>
  </w:style>
  <w:style w:type="paragraph" w:customStyle="1" w:styleId="82">
    <w:name w:val="52-SciencePG-Description"/>
    <w:basedOn w:val="52"/>
    <w:qFormat/>
    <w:uiPriority w:val="0"/>
    <w:pPr>
      <w:spacing w:before="0" w:after="0"/>
    </w:pPr>
  </w:style>
  <w:style w:type="paragraph" w:customStyle="1" w:styleId="83">
    <w:name w:val="53-SciencePG-Description-After"/>
    <w:basedOn w:val="52"/>
    <w:qFormat/>
    <w:uiPriority w:val="0"/>
    <w:pPr>
      <w:spacing w:before="0"/>
    </w:pPr>
  </w:style>
  <w:style w:type="paragraph" w:customStyle="1" w:styleId="84">
    <w:name w:val="54-SciencePG-Abstract-content-with-Formula"/>
    <w:basedOn w:val="53"/>
    <w:qFormat/>
    <w:uiPriority w:val="0"/>
    <w:pPr>
      <w:spacing w:before="0" w:after="0"/>
      <w:jc w:val="both"/>
    </w:pPr>
  </w:style>
  <w:style w:type="paragraph" w:customStyle="1" w:styleId="85">
    <w:name w:val="55-SciencePG-Keywords-content-with-Formula"/>
    <w:basedOn w:val="53"/>
    <w:qFormat/>
    <w:uiPriority w:val="0"/>
    <w:pPr>
      <w:jc w:val="left"/>
    </w:pPr>
  </w:style>
  <w:style w:type="paragraph" w:customStyle="1" w:styleId="86">
    <w:name w:val="56-SciencePG-Level1-Multiple-line-with-Formula"/>
    <w:basedOn w:val="53"/>
    <w:qFormat/>
    <w:uiPriority w:val="0"/>
    <w:pPr>
      <w:spacing w:before="320"/>
      <w:ind w:left="100" w:hanging="100" w:hangingChars="100"/>
      <w:jc w:val="left"/>
    </w:pPr>
    <w:rPr>
      <w:b/>
      <w:sz w:val="28"/>
    </w:rPr>
  </w:style>
  <w:style w:type="paragraph" w:customStyle="1" w:styleId="87">
    <w:name w:val="57-SciencePG-Level2-Multiple-line-with-Formula"/>
    <w:basedOn w:val="53"/>
    <w:qFormat/>
    <w:uiPriority w:val="0"/>
    <w:pPr>
      <w:ind w:left="180" w:hanging="180" w:hangingChars="180"/>
      <w:jc w:val="left"/>
    </w:pPr>
    <w:rPr>
      <w:b/>
      <w:i/>
    </w:rPr>
  </w:style>
  <w:style w:type="paragraph" w:customStyle="1" w:styleId="88">
    <w:name w:val="58-SciencePG-Level3-Multiple-line-with-Formula"/>
    <w:basedOn w:val="53"/>
    <w:qFormat/>
    <w:uiPriority w:val="0"/>
    <w:pPr>
      <w:spacing w:after="0"/>
      <w:ind w:left="240" w:hanging="240" w:hangingChars="240"/>
      <w:jc w:val="left"/>
    </w:pPr>
    <w:rPr>
      <w:b/>
      <w:i/>
    </w:rPr>
  </w:style>
  <w:style w:type="paragraph" w:customStyle="1" w:styleId="89">
    <w:name w:val="59-SciencePG-Level4-Multiple-line-with-Formula"/>
    <w:basedOn w:val="53"/>
    <w:qFormat/>
    <w:uiPriority w:val="0"/>
    <w:pPr>
      <w:spacing w:after="0"/>
      <w:ind w:left="315" w:hanging="315" w:hangingChars="315"/>
      <w:jc w:val="left"/>
    </w:pPr>
    <w:rPr>
      <w:b/>
      <w:i/>
    </w:rPr>
  </w:style>
  <w:style w:type="paragraph" w:customStyle="1" w:styleId="90">
    <w:name w:val="60-SciencePG-Text-with-Bulleted-with-Formula"/>
    <w:basedOn w:val="73"/>
    <w:qFormat/>
    <w:uiPriority w:val="0"/>
    <w:pPr>
      <w:numPr>
        <w:numId w:val="0"/>
      </w:numPr>
      <w:spacing w:line="240" w:lineRule="auto"/>
    </w:pPr>
  </w:style>
  <w:style w:type="paragraph" w:customStyle="1" w:styleId="91">
    <w:name w:val="61-SciencePG-Text-before-8-pounds-with-Formula"/>
    <w:basedOn w:val="53"/>
    <w:qFormat/>
    <w:uiPriority w:val="0"/>
    <w:pPr>
      <w:spacing w:after="0"/>
      <w:ind w:firstLine="100" w:firstLineChars="100"/>
      <w:jc w:val="both"/>
    </w:pPr>
  </w:style>
  <w:style w:type="paragraph" w:customStyle="1" w:styleId="92">
    <w:name w:val="62-SciencePG-Text-quote-with-Formula"/>
    <w:basedOn w:val="53"/>
    <w:qFormat/>
    <w:uiPriority w:val="0"/>
    <w:pPr>
      <w:spacing w:before="0" w:after="0"/>
      <w:ind w:left="100" w:leftChars="100"/>
      <w:jc w:val="both"/>
    </w:pPr>
  </w:style>
  <w:style w:type="paragraph" w:customStyle="1" w:styleId="93">
    <w:name w:val="63-SciencePG-Text-language-quote-with-Formula"/>
    <w:basedOn w:val="53"/>
    <w:qFormat/>
    <w:uiPriority w:val="0"/>
    <w:pPr>
      <w:ind w:left="100" w:leftChars="100"/>
      <w:jc w:val="both"/>
    </w:pPr>
  </w:style>
  <w:style w:type="paragraph" w:customStyle="1" w:styleId="94">
    <w:name w:val="64-SciencePG-Text-language-quote-Before-with-Formula"/>
    <w:basedOn w:val="77"/>
    <w:qFormat/>
    <w:uiPriority w:val="0"/>
    <w:pPr>
      <w:spacing w:line="240" w:lineRule="auto"/>
    </w:pPr>
  </w:style>
  <w:style w:type="paragraph" w:customStyle="1" w:styleId="95">
    <w:name w:val="65-SciencePG-Text-language-quote-After-with-Formula"/>
    <w:basedOn w:val="78"/>
    <w:qFormat/>
    <w:uiPriority w:val="0"/>
    <w:pPr>
      <w:spacing w:line="240" w:lineRule="auto"/>
    </w:pPr>
  </w:style>
  <w:style w:type="paragraph" w:customStyle="1" w:styleId="96">
    <w:name w:val="66-SciencePG-Text-without-indentation-with-Formula"/>
    <w:basedOn w:val="53"/>
    <w:qFormat/>
    <w:uiPriority w:val="0"/>
    <w:pPr>
      <w:spacing w:before="0" w:after="0"/>
      <w:jc w:val="both"/>
    </w:pPr>
  </w:style>
  <w:style w:type="paragraph" w:customStyle="1" w:styleId="97">
    <w:name w:val="67-SciencePG-Figure-description-in-middle-with-Formula"/>
    <w:basedOn w:val="53"/>
    <w:qFormat/>
    <w:uiPriority w:val="0"/>
    <w:pPr>
      <w:spacing w:before="100" w:after="200"/>
      <w:jc w:val="center"/>
    </w:pPr>
    <w:rPr>
      <w:sz w:val="16"/>
    </w:rPr>
  </w:style>
  <w:style w:type="paragraph" w:customStyle="1" w:styleId="98">
    <w:name w:val="68-SciencePG-Description-Before-with-Formula"/>
    <w:basedOn w:val="80"/>
    <w:qFormat/>
    <w:uiPriority w:val="0"/>
    <w:pPr>
      <w:spacing w:after="0" w:line="240" w:lineRule="auto"/>
    </w:pPr>
  </w:style>
  <w:style w:type="paragraph" w:customStyle="1" w:styleId="99">
    <w:name w:val="69-SciencePG-Description-with-Formula"/>
    <w:basedOn w:val="80"/>
    <w:qFormat/>
    <w:uiPriority w:val="0"/>
    <w:pPr>
      <w:spacing w:before="0" w:after="0" w:line="240" w:lineRule="auto"/>
    </w:pPr>
  </w:style>
  <w:style w:type="paragraph" w:customStyle="1" w:styleId="100">
    <w:name w:val="70-SciencePG-Description-After-with-Formula"/>
    <w:basedOn w:val="80"/>
    <w:qFormat/>
    <w:uiPriority w:val="0"/>
    <w:pPr>
      <w:spacing w:before="0" w:line="240" w:lineRule="auto"/>
    </w:pPr>
  </w:style>
  <w:style w:type="paragraph" w:customStyle="1" w:styleId="101">
    <w:name w:val="71-SciencePG-Figure-caption-single-line-with-Formula"/>
    <w:basedOn w:val="53"/>
    <w:qFormat/>
    <w:uiPriority w:val="0"/>
    <w:pPr>
      <w:spacing w:before="100" w:after="200"/>
      <w:jc w:val="center"/>
    </w:pPr>
    <w:rPr>
      <w:i/>
      <w:sz w:val="16"/>
    </w:rPr>
  </w:style>
  <w:style w:type="paragraph" w:customStyle="1" w:styleId="102">
    <w:name w:val="72-SciencePG-Figure-caption-multiple-lines-with-Formula"/>
    <w:basedOn w:val="53"/>
    <w:qFormat/>
    <w:uiPriority w:val="0"/>
    <w:pPr>
      <w:spacing w:before="100" w:after="200"/>
      <w:jc w:val="both"/>
    </w:pPr>
    <w:rPr>
      <w:i/>
      <w:sz w:val="16"/>
    </w:rPr>
  </w:style>
  <w:style w:type="paragraph" w:customStyle="1" w:styleId="103">
    <w:name w:val="73-SciencePG-Table-caption-single-line-with-Formula"/>
    <w:basedOn w:val="53"/>
    <w:qFormat/>
    <w:uiPriority w:val="0"/>
    <w:pPr>
      <w:spacing w:before="200" w:after="100"/>
      <w:jc w:val="center"/>
    </w:pPr>
    <w:rPr>
      <w:i/>
      <w:sz w:val="16"/>
    </w:rPr>
  </w:style>
  <w:style w:type="paragraph" w:customStyle="1" w:styleId="104">
    <w:name w:val="74-SciencePG-Table-caption-multiple-lines-with-Formula"/>
    <w:basedOn w:val="53"/>
    <w:qFormat/>
    <w:uiPriority w:val="0"/>
    <w:pPr>
      <w:spacing w:before="200" w:after="100"/>
      <w:jc w:val="both"/>
    </w:pPr>
    <w:rPr>
      <w:i/>
      <w:sz w:val="16"/>
    </w:rPr>
  </w:style>
  <w:style w:type="paragraph" w:customStyle="1" w:styleId="105">
    <w:name w:val="75-SciencePG-Table-description-with-Formula"/>
    <w:basedOn w:val="53"/>
    <w:qFormat/>
    <w:uiPriority w:val="0"/>
    <w:pPr>
      <w:spacing w:before="100" w:after="200"/>
      <w:jc w:val="left"/>
    </w:pPr>
    <w:rPr>
      <w:sz w:val="16"/>
    </w:rPr>
  </w:style>
  <w:style w:type="paragraph" w:customStyle="1" w:styleId="106">
    <w:name w:val="76*-SciencePG-Table-head-with-Formula"/>
    <w:basedOn w:val="53"/>
    <w:qFormat/>
    <w:uiPriority w:val="0"/>
    <w:pPr>
      <w:spacing w:before="0" w:after="0"/>
      <w:jc w:val="left"/>
    </w:pPr>
    <w:rPr>
      <w:b/>
      <w:sz w:val="16"/>
    </w:rPr>
  </w:style>
  <w:style w:type="paragraph" w:customStyle="1" w:styleId="107">
    <w:name w:val="76-SciencePG-Table-text-with-Formula"/>
    <w:basedOn w:val="53"/>
    <w:qFormat/>
    <w:uiPriority w:val="0"/>
    <w:pPr>
      <w:spacing w:before="0" w:after="0"/>
      <w:jc w:val="left"/>
    </w:pPr>
    <w:rPr>
      <w:sz w:val="16"/>
    </w:rPr>
  </w:style>
  <w:style w:type="paragraph" w:customStyle="1" w:styleId="108">
    <w:name w:val="77-SciencePG-References-content-with-Formula"/>
    <w:basedOn w:val="61"/>
    <w:qFormat/>
    <w:uiPriority w:val="0"/>
    <w:pPr>
      <w:numPr>
        <w:numId w:val="0"/>
      </w:numPr>
      <w:spacing w:line="240" w:lineRule="auto"/>
      <w:textAlignment w:val="center"/>
    </w:pPr>
  </w:style>
  <w:style w:type="paragraph" w:customStyle="1" w:styleId="109">
    <w:name w:val="78-SciencePG-Footnote-with-Formula"/>
    <w:basedOn w:val="53"/>
    <w:qFormat/>
    <w:uiPriority w:val="0"/>
    <w:pPr>
      <w:spacing w:before="0" w:after="0"/>
      <w:jc w:val="both"/>
    </w:pPr>
    <w:rPr>
      <w:sz w:val="15"/>
    </w:rPr>
  </w:style>
  <w:style w:type="character" w:customStyle="1" w:styleId="110">
    <w:name w:val="Comment Text Char"/>
    <w:basedOn w:val="14"/>
    <w:link w:val="4"/>
    <w:uiPriority w:val="99"/>
    <w:rPr>
      <w:kern w:val="2"/>
      <w:sz w:val="21"/>
      <w:szCs w:val="21"/>
    </w:rPr>
  </w:style>
  <w:style w:type="character" w:customStyle="1" w:styleId="111">
    <w:name w:val="Comment Subject Char"/>
    <w:basedOn w:val="110"/>
    <w:link w:val="11"/>
    <w:semiHidden/>
    <w:qFormat/>
    <w:uiPriority w:val="99"/>
    <w:rPr>
      <w:b/>
      <w:bCs/>
      <w:kern w:val="2"/>
      <w:sz w:val="21"/>
      <w:szCs w:val="21"/>
    </w:rPr>
  </w:style>
  <w:style w:type="paragraph" w:customStyle="1" w:styleId="112">
    <w:name w:val="Revision"/>
    <w:hidden/>
    <w:semiHidden/>
    <w:qFormat/>
    <w:uiPriority w:val="99"/>
    <w:rPr>
      <w:rFonts w:ascii="Calibri" w:hAnsi="Calibri" w:eastAsia="宋体" w:cs="Times New Roman"/>
      <w:kern w:val="2"/>
      <w:sz w:val="21"/>
      <w:szCs w:val="21"/>
      <w:lang w:val="en-US" w:eastAsia="zh-CN" w:bidi="ar-SA"/>
    </w:rPr>
  </w:style>
  <w:style w:type="paragraph" w:customStyle="1" w:styleId="113">
    <w:name w:val="82-SciencePG-date"/>
    <w:basedOn w:val="35"/>
    <w:qFormat/>
    <w:uiPriority w:val="0"/>
    <w:pPr>
      <w:spacing w:before="160"/>
    </w:pPr>
  </w:style>
  <w:style w:type="character" w:customStyle="1" w:styleId="114">
    <w:name w:val="83-SciencePG-data-bold"/>
    <w:basedOn w:val="14"/>
    <w:qFormat/>
    <w:uiPriority w:val="1"/>
    <w:rPr>
      <w:rFonts w:ascii="Times New Roman" w:hAnsi="Times New Roman" w:eastAsia="Times New Roman"/>
      <w:b/>
      <w:sz w:val="18"/>
    </w:rPr>
  </w:style>
  <w:style w:type="paragraph" w:customStyle="1" w:styleId="115">
    <w:name w:val="81-SciencePG-*-corresponding author"/>
    <w:basedOn w:val="33"/>
    <w:qFormat/>
    <w:uiPriority w:val="0"/>
    <w:pPr>
      <w:spacing w:before="40"/>
    </w:pPr>
  </w:style>
  <w:style w:type="character" w:customStyle="1" w:styleId="116">
    <w:name w:val="79-SciencePG-References-number"/>
    <w:basedOn w:val="14"/>
    <w:qFormat/>
    <w:uiPriority w:val="1"/>
    <w:rPr>
      <w:rFonts w:hint="default" w:ascii="Times New Roman" w:hAnsi="Times New Roman" w:eastAsia="Times New Roman" w:cs="Times New Roman"/>
      <w:color w:val="auto"/>
      <w:sz w:val="20"/>
    </w:rPr>
  </w:style>
  <w:style w:type="character" w:customStyle="1" w:styleId="117">
    <w:name w:val="ls1"/>
    <w:basedOn w:val="14"/>
    <w:uiPriority w:val="0"/>
  </w:style>
  <w:style w:type="paragraph" w:customStyle="1" w:styleId="118">
    <w:name w:val="Default"/>
    <w:qFormat/>
    <w:uiPriority w:val="0"/>
    <w:pPr>
      <w:autoSpaceDE w:val="0"/>
      <w:autoSpaceDN w:val="0"/>
      <w:adjustRightInd w:val="0"/>
    </w:pPr>
    <w:rPr>
      <w:rFonts w:ascii="Times New Roman" w:hAnsi="Times New Roman" w:cs="Times New Roman" w:eastAsiaTheme="minorHAnsi"/>
      <w:color w:val="000000"/>
      <w:sz w:val="24"/>
      <w:szCs w:val="24"/>
      <w:lang w:val="en-ZA" w:eastAsia="en-US" w:bidi="ar-SA"/>
    </w:rPr>
  </w:style>
  <w:style w:type="character" w:customStyle="1" w:styleId="119">
    <w:name w:val="hlfld-contribauthor"/>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0A39A-5A78-415B-879F-2E425C287E36}">
  <ds:schemaRefs/>
</ds:datastoreItem>
</file>

<file path=docProps/app.xml><?xml version="1.0" encoding="utf-8"?>
<Properties xmlns="http://schemas.openxmlformats.org/officeDocument/2006/extended-properties" xmlns:vt="http://schemas.openxmlformats.org/officeDocument/2006/docPropsVTypes">
  <Template>Normal</Template>
  <Pages>8</Pages>
  <Words>4619</Words>
  <Characters>26329</Characters>
  <Lines>219</Lines>
  <Paragraphs>61</Paragraphs>
  <TotalTime>321</TotalTime>
  <ScaleCrop>false</ScaleCrop>
  <LinksUpToDate>false</LinksUpToDate>
  <CharactersWithSpaces>30887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2021-12-16T05:47:00Z</dcterms:created>
  <dc:creator>PC</dc:creator>
  <cp:lastModifiedBy>Young_</cp:lastModifiedBy>
  <cp:lastPrinted>2017-10-13T09:03:00Z</cp:lastPrinted>
  <dcterms:modified xsi:type="dcterms:W3CDTF">2022-01-04T01:27:41Z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2052-11.1.0.11294</vt:lpwstr>
  </property>
  <property fmtid="{D5CDD505-2E9C-101B-9397-08002B2CF9AE}" pid="4" name="ICV">
    <vt:lpwstr>B36B4050E0554B099A675285D10BAE39</vt:lpwstr>
  </property>
</Properties>
</file>